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D12C7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noProof/>
          <w:kern w:val="3"/>
          <w:lang w:eastAsia="hr-HR"/>
        </w:rPr>
        <w:drawing>
          <wp:inline distT="0" distB="0" distL="0" distR="0" wp14:anchorId="16126D0D" wp14:editId="5BEE3E26">
            <wp:extent cx="457200" cy="561971"/>
            <wp:effectExtent l="0" t="0" r="0" b="0"/>
            <wp:docPr id="1" name="Picture 2" descr="grb rh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7645DE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color w:val="000000"/>
          <w:kern w:val="3"/>
        </w:rPr>
      </w:pPr>
      <w:r w:rsidRPr="00B00397">
        <w:rPr>
          <w:rFonts w:ascii="Calibri" w:eastAsia="SimSun" w:hAnsi="Calibri" w:cs="Tahoma"/>
          <w:b/>
          <w:color w:val="000000"/>
          <w:kern w:val="3"/>
        </w:rPr>
        <w:t>REPUBLIKA HRVATSKA</w:t>
      </w:r>
    </w:p>
    <w:p w14:paraId="36632CDE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color w:val="000000"/>
          <w:kern w:val="3"/>
        </w:rPr>
      </w:pPr>
      <w:r w:rsidRPr="00B00397">
        <w:rPr>
          <w:rFonts w:ascii="Calibri" w:eastAsia="SimSun" w:hAnsi="Calibri" w:cs="Tahoma"/>
          <w:b/>
          <w:color w:val="000000"/>
          <w:kern w:val="3"/>
        </w:rPr>
        <w:t>KARLOVAČKA  ŽUPANIJA</w:t>
      </w:r>
    </w:p>
    <w:p w14:paraId="15BD049C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color w:val="000000"/>
          <w:kern w:val="3"/>
        </w:rPr>
      </w:pPr>
      <w:r w:rsidRPr="00B00397">
        <w:rPr>
          <w:rFonts w:ascii="Calibri" w:eastAsia="SimSun" w:hAnsi="Calibri" w:cs="Tahoma"/>
          <w:b/>
          <w:color w:val="000000"/>
          <w:kern w:val="3"/>
        </w:rPr>
        <w:t>OPĆINA VOJNIĆ</w:t>
      </w:r>
    </w:p>
    <w:p w14:paraId="0F66A4D9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color w:val="000000"/>
          <w:kern w:val="3"/>
        </w:rPr>
      </w:pPr>
      <w:r w:rsidRPr="00B00397">
        <w:rPr>
          <w:rFonts w:ascii="Calibri" w:eastAsia="SimSun" w:hAnsi="Calibri" w:cs="Tahoma"/>
          <w:color w:val="000000"/>
          <w:kern w:val="3"/>
        </w:rPr>
        <w:t>DJEČJI VRTIĆ VOJNIĆ</w:t>
      </w:r>
    </w:p>
    <w:p w14:paraId="6FCED9F1" w14:textId="1E2D3314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Palatino Linotype" w:eastAsia="SimSun" w:hAnsi="Palatino Linotype" w:cs="Palatino Linotype"/>
          <w:color w:val="000000"/>
          <w:kern w:val="3"/>
        </w:rPr>
      </w:pPr>
      <w:r>
        <w:rPr>
          <w:rFonts w:ascii="Palatino Linotype" w:eastAsia="SimSun" w:hAnsi="Palatino Linotype" w:cs="Palatino Linotype"/>
          <w:color w:val="000000"/>
          <w:kern w:val="3"/>
        </w:rPr>
        <w:t>KLASA: 400-01/21</w:t>
      </w:r>
      <w:r w:rsidRPr="00B00397">
        <w:rPr>
          <w:rFonts w:ascii="Palatino Linotype" w:eastAsia="SimSun" w:hAnsi="Palatino Linotype" w:cs="Palatino Linotype"/>
          <w:color w:val="000000"/>
          <w:kern w:val="3"/>
        </w:rPr>
        <w:t>-01/01</w:t>
      </w:r>
    </w:p>
    <w:p w14:paraId="6D8BECD5" w14:textId="5B2C3B4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Palatino Linotype" w:eastAsia="SimSun" w:hAnsi="Palatino Linotype" w:cs="Palatino Linotype"/>
          <w:color w:val="000000"/>
          <w:kern w:val="3"/>
        </w:rPr>
      </w:pPr>
      <w:r>
        <w:rPr>
          <w:rFonts w:ascii="Palatino Linotype" w:eastAsia="SimSun" w:hAnsi="Palatino Linotype" w:cs="Palatino Linotype"/>
          <w:color w:val="000000"/>
          <w:kern w:val="3"/>
        </w:rPr>
        <w:t>URBROJ: 2133-83-01-21-0</w:t>
      </w:r>
      <w:r w:rsidR="004935AD">
        <w:rPr>
          <w:rFonts w:ascii="Palatino Linotype" w:eastAsia="SimSun" w:hAnsi="Palatino Linotype" w:cs="Palatino Linotype"/>
          <w:color w:val="000000"/>
          <w:kern w:val="3"/>
        </w:rPr>
        <w:t>1</w:t>
      </w:r>
    </w:p>
    <w:p w14:paraId="2C099201" w14:textId="1D0C7C2F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Palatino Linotype" w:eastAsia="SimSun" w:hAnsi="Palatino Linotype" w:cs="Palatino Linotype"/>
          <w:color w:val="000000"/>
          <w:kern w:val="3"/>
        </w:rPr>
      </w:pPr>
      <w:r>
        <w:rPr>
          <w:rFonts w:ascii="Palatino Linotype" w:eastAsia="SimSun" w:hAnsi="Palatino Linotype" w:cs="Palatino Linotype"/>
          <w:color w:val="000000"/>
          <w:kern w:val="3"/>
        </w:rPr>
        <w:t>Vojnić, 04.03.2021</w:t>
      </w:r>
      <w:r w:rsidRPr="00B00397">
        <w:rPr>
          <w:rFonts w:ascii="Palatino Linotype" w:eastAsia="SimSun" w:hAnsi="Palatino Linotype" w:cs="Palatino Linotype"/>
          <w:color w:val="000000"/>
          <w:kern w:val="3"/>
        </w:rPr>
        <w:t>.</w:t>
      </w:r>
    </w:p>
    <w:p w14:paraId="0632F62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kern w:val="3"/>
        </w:rPr>
      </w:pPr>
    </w:p>
    <w:p w14:paraId="6C18E138" w14:textId="77777777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b/>
          <w:kern w:val="3"/>
          <w:sz w:val="32"/>
          <w:szCs w:val="32"/>
        </w:rPr>
      </w:pPr>
      <w:r w:rsidRPr="00B00397">
        <w:rPr>
          <w:rFonts w:ascii="Calibri" w:eastAsia="SimSun" w:hAnsi="Calibri" w:cs="Tahoma"/>
          <w:b/>
          <w:kern w:val="3"/>
          <w:sz w:val="32"/>
          <w:szCs w:val="32"/>
        </w:rPr>
        <w:t>OBRAZLOŽENJE</w:t>
      </w:r>
    </w:p>
    <w:p w14:paraId="11851902" w14:textId="77777777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b/>
          <w:kern w:val="3"/>
          <w:sz w:val="32"/>
          <w:szCs w:val="32"/>
        </w:rPr>
      </w:pPr>
      <w:r w:rsidRPr="00B00397">
        <w:rPr>
          <w:rFonts w:ascii="Calibri" w:eastAsia="SimSun" w:hAnsi="Calibri" w:cs="Tahoma"/>
          <w:b/>
          <w:kern w:val="3"/>
          <w:sz w:val="32"/>
          <w:szCs w:val="32"/>
        </w:rPr>
        <w:t>UZ IZVRŠENJE FINANCIJSKOG PLANA</w:t>
      </w:r>
    </w:p>
    <w:p w14:paraId="3A1D185A" w14:textId="31323496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b/>
          <w:kern w:val="3"/>
          <w:sz w:val="32"/>
          <w:szCs w:val="32"/>
        </w:rPr>
      </w:pPr>
      <w:r>
        <w:rPr>
          <w:rFonts w:ascii="Calibri" w:eastAsia="SimSun" w:hAnsi="Calibri" w:cs="Tahoma"/>
          <w:b/>
          <w:kern w:val="3"/>
          <w:sz w:val="32"/>
          <w:szCs w:val="32"/>
        </w:rPr>
        <w:t>DJEČJEG VRTIĆA VOJNIĆ</w:t>
      </w:r>
      <w:r w:rsidR="003B4002">
        <w:rPr>
          <w:rFonts w:ascii="Calibri" w:eastAsia="SimSun" w:hAnsi="Calibri" w:cs="Tahoma"/>
          <w:b/>
          <w:kern w:val="3"/>
          <w:sz w:val="32"/>
          <w:szCs w:val="32"/>
        </w:rPr>
        <w:t xml:space="preserve"> </w:t>
      </w:r>
      <w:r>
        <w:rPr>
          <w:rFonts w:ascii="Calibri" w:eastAsia="SimSun" w:hAnsi="Calibri" w:cs="Tahoma"/>
          <w:b/>
          <w:kern w:val="3"/>
          <w:sz w:val="32"/>
          <w:szCs w:val="32"/>
        </w:rPr>
        <w:t xml:space="preserve"> ZA 2020</w:t>
      </w:r>
      <w:r w:rsidRPr="00B00397">
        <w:rPr>
          <w:rFonts w:ascii="Calibri" w:eastAsia="SimSun" w:hAnsi="Calibri" w:cs="Tahoma"/>
          <w:b/>
          <w:kern w:val="3"/>
          <w:sz w:val="32"/>
          <w:szCs w:val="32"/>
        </w:rPr>
        <w:t>. GODINU</w:t>
      </w:r>
    </w:p>
    <w:p w14:paraId="093BF822" w14:textId="77777777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kern w:val="3"/>
        </w:rPr>
      </w:pPr>
    </w:p>
    <w:p w14:paraId="5CAAF61C" w14:textId="60DF262E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Godišnji izvještaj o izvršenju Financijskog pla</w:t>
      </w:r>
      <w:r>
        <w:rPr>
          <w:rFonts w:ascii="Calibri" w:eastAsia="SimSun" w:hAnsi="Calibri" w:cs="Tahoma"/>
          <w:kern w:val="3"/>
        </w:rPr>
        <w:t>na Dječjeg vrtića Vojnić za 2020</w:t>
      </w:r>
      <w:r w:rsidRPr="00B00397">
        <w:rPr>
          <w:rFonts w:ascii="Calibri" w:eastAsia="SimSun" w:hAnsi="Calibri" w:cs="Tahoma"/>
          <w:kern w:val="3"/>
        </w:rPr>
        <w:t>. godinu sastavljen je prema Zakonu o proračunu ( NN 87/08,136/12, 15/15) i Pravilnika o polugodišnjem i  godišnjem izvještaju o izvršenju proračuna (NN 24/13, 102/17</w:t>
      </w:r>
      <w:r>
        <w:rPr>
          <w:rFonts w:ascii="Calibri" w:eastAsia="SimSun" w:hAnsi="Calibri" w:cs="Tahoma"/>
          <w:kern w:val="3"/>
        </w:rPr>
        <w:t>, 01/20</w:t>
      </w:r>
      <w:r w:rsidRPr="00B00397">
        <w:rPr>
          <w:rFonts w:ascii="Calibri" w:eastAsia="SimSun" w:hAnsi="Calibri" w:cs="Tahoma"/>
          <w:kern w:val="3"/>
        </w:rPr>
        <w:t>).</w:t>
      </w:r>
    </w:p>
    <w:p w14:paraId="25B06E22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</w:t>
      </w:r>
    </w:p>
    <w:p w14:paraId="7C7DDFA5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 xml:space="preserve"> </w:t>
      </w:r>
    </w:p>
    <w:p w14:paraId="03F9C038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 xml:space="preserve">1. SADRŽAJ I OBUHVAT ISKAZIVANJA PODATAKA  </w:t>
      </w:r>
    </w:p>
    <w:p w14:paraId="1F4FE0D0" w14:textId="6929EE13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Sastavni dio Godišnjeg izvještaja o izvršenju Financijskog pla</w:t>
      </w:r>
      <w:r>
        <w:rPr>
          <w:rFonts w:ascii="Calibri" w:eastAsia="SimSun" w:hAnsi="Calibri" w:cs="Tahoma"/>
          <w:kern w:val="3"/>
        </w:rPr>
        <w:t>na Dječjeg vrtića Vojnić za 2020</w:t>
      </w:r>
      <w:r w:rsidRPr="00B00397">
        <w:rPr>
          <w:rFonts w:ascii="Calibri" w:eastAsia="SimSun" w:hAnsi="Calibri" w:cs="Tahoma"/>
          <w:kern w:val="3"/>
        </w:rPr>
        <w:t>. godinu čine:</w:t>
      </w:r>
    </w:p>
    <w:p w14:paraId="56705571" w14:textId="77777777" w:rsidR="006E6826" w:rsidRPr="00B00397" w:rsidRDefault="006E6826" w:rsidP="006E6826">
      <w:pPr>
        <w:widowControl w:val="0"/>
        <w:numPr>
          <w:ilvl w:val="1"/>
          <w:numId w:val="1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b/>
          <w:bCs/>
          <w:kern w:val="3"/>
        </w:rPr>
        <w:t>Opći dio Financijskog plana</w:t>
      </w:r>
      <w:r w:rsidRPr="00B00397">
        <w:rPr>
          <w:rFonts w:ascii="Calibri" w:eastAsia="SimSun" w:hAnsi="Calibri" w:cs="Tahoma"/>
          <w:kern w:val="3"/>
        </w:rPr>
        <w:t xml:space="preserve"> koji čini Račun prihoda i rashoda i Račun financiranja na razini odjeljka ekonomske klasifikacije</w:t>
      </w:r>
    </w:p>
    <w:p w14:paraId="2E8AADA3" w14:textId="77777777" w:rsidR="006E6826" w:rsidRPr="00B00397" w:rsidRDefault="006E6826" w:rsidP="006E6826">
      <w:pPr>
        <w:widowControl w:val="0"/>
        <w:numPr>
          <w:ilvl w:val="1"/>
          <w:numId w:val="1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b/>
          <w:bCs/>
          <w:color w:val="000000"/>
          <w:kern w:val="3"/>
        </w:rPr>
        <w:t>Posebni dio Financijskog plana</w:t>
      </w:r>
      <w:r w:rsidRPr="00B00397">
        <w:rPr>
          <w:rFonts w:ascii="Calibri" w:eastAsia="SimSun" w:hAnsi="Calibri" w:cs="Tahoma"/>
          <w:b/>
          <w:color w:val="000000"/>
          <w:kern w:val="3"/>
        </w:rPr>
        <w:t xml:space="preserve"> </w:t>
      </w:r>
      <w:r w:rsidRPr="00B00397">
        <w:rPr>
          <w:rFonts w:ascii="Calibri" w:eastAsia="SimSun" w:hAnsi="Calibri" w:cs="Tahoma"/>
          <w:color w:val="000000"/>
          <w:kern w:val="3"/>
        </w:rPr>
        <w:t>iskazan po organizacijskoj i programskoj klasifikaciji te razini odjeljka ekonomske klasifikacije</w:t>
      </w:r>
    </w:p>
    <w:p w14:paraId="19341B09" w14:textId="77777777" w:rsidR="006E6826" w:rsidRPr="00B00397" w:rsidRDefault="006E6826" w:rsidP="006E6826">
      <w:pPr>
        <w:widowControl w:val="0"/>
        <w:numPr>
          <w:ilvl w:val="1"/>
          <w:numId w:val="1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>Obrazloženje ostvarenja prihoda i primitaka, rashoda i izdataka</w:t>
      </w:r>
    </w:p>
    <w:p w14:paraId="7EFDF36B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6F705730" w14:textId="0B66790C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Godišnje izvršenje F</w:t>
      </w:r>
      <w:r>
        <w:rPr>
          <w:rFonts w:ascii="Calibri" w:eastAsia="SimSun" w:hAnsi="Calibri" w:cs="Tahoma"/>
          <w:kern w:val="3"/>
        </w:rPr>
        <w:t>inancijskog plana za 2020</w:t>
      </w:r>
      <w:r w:rsidRPr="00B00397">
        <w:rPr>
          <w:rFonts w:ascii="Calibri" w:eastAsia="SimSun" w:hAnsi="Calibri" w:cs="Tahoma"/>
          <w:kern w:val="3"/>
        </w:rPr>
        <w:t>. godinu sastoji se od ukupnih prihoda i primitaka, rashoda i izdataka i nastalog viška iz  prethodnih godina. Izvršenje Financijskog plana je uravnoteženo, tj. ukupni prihodi i primici jednaki su ukupnim rashodima i izdacima.</w:t>
      </w:r>
    </w:p>
    <w:p w14:paraId="43CDCE7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</w:p>
    <w:p w14:paraId="49757E39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</w:p>
    <w:p w14:paraId="3B781AE3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t xml:space="preserve"> </w:t>
      </w:r>
    </w:p>
    <w:p w14:paraId="09AC499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</w:p>
    <w:p w14:paraId="318EDDA6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lastRenderedPageBreak/>
        <w:t>1.1. OPĆI DIO FINANCIJSKOG PLANA</w:t>
      </w:r>
    </w:p>
    <w:p w14:paraId="50D9F5F5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Tablični prikaz sadrži račun prihoda i rashoda, račun financiranja gdje su prikazani ukupni prihodi i primici te rashodi i izdaci na razini razreda ekonomske klasifikacije, kao i ras</w:t>
      </w:r>
      <w:r>
        <w:rPr>
          <w:rFonts w:ascii="Calibri" w:eastAsia="SimSun" w:hAnsi="Calibri" w:cs="Tahoma"/>
          <w:kern w:val="3"/>
        </w:rPr>
        <w:t>položiva sredstva iz prethodne godine</w:t>
      </w:r>
      <w:r w:rsidRPr="00B00397">
        <w:rPr>
          <w:rFonts w:ascii="Calibri" w:eastAsia="SimSun" w:hAnsi="Calibri" w:cs="Tahoma"/>
          <w:kern w:val="3"/>
        </w:rPr>
        <w:t>.</w:t>
      </w:r>
    </w:p>
    <w:p w14:paraId="54BD8AE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</w:t>
      </w:r>
    </w:p>
    <w:p w14:paraId="0685892C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Tablica 1.  Izvršenje Općeg dijela Financijskog plana</w:t>
      </w:r>
    </w:p>
    <w:tbl>
      <w:tblPr>
        <w:tblW w:w="8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7"/>
        <w:gridCol w:w="1196"/>
        <w:gridCol w:w="1161"/>
        <w:gridCol w:w="1143"/>
        <w:gridCol w:w="1243"/>
        <w:gridCol w:w="1134"/>
      </w:tblGrid>
      <w:tr w:rsidR="006E6826" w:rsidRPr="00B00397" w14:paraId="2EAA4212" w14:textId="77777777" w:rsidTr="004904EE">
        <w:trPr>
          <w:trHeight w:val="521"/>
        </w:trPr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0FA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0B1F6" w14:textId="03DE631C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>
              <w:rPr>
                <w:rFonts w:eastAsia="SimSun" w:cstheme="minorHAnsi"/>
                <w:kern w:val="3"/>
                <w:sz w:val="18"/>
                <w:szCs w:val="18"/>
              </w:rPr>
              <w:t>IZVRŠENJE 2019.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80ABA" w14:textId="196782E6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IZVORNI PLAN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2020</w:t>
            </w: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.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04BAD" w14:textId="6C856F2B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IZVRŠENJE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2020</w:t>
            </w: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.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F7FA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INDEKS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3/1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CFA48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INDEKS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3/2</w:t>
            </w:r>
          </w:p>
        </w:tc>
      </w:tr>
      <w:tr w:rsidR="006E6826" w:rsidRPr="00B00397" w14:paraId="6D66709C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582EE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b/>
                <w:bCs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b/>
                <w:bCs/>
                <w:kern w:val="3"/>
                <w:sz w:val="18"/>
                <w:szCs w:val="18"/>
              </w:rPr>
              <w:t>A. RAČUN PRIHODA I RASHODA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CED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8A51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13A2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57E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931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1626B3DD" w14:textId="77777777" w:rsidTr="004904EE">
        <w:trPr>
          <w:trHeight w:val="161"/>
        </w:trPr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0FE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Prihodi poslovanja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DD4E0" w14:textId="0B15549F" w:rsidR="006E6826" w:rsidRPr="002B201A" w:rsidRDefault="00EC68E3" w:rsidP="00A64C34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502.949,98                                                                                                                 </w:t>
            </w:r>
          </w:p>
          <w:p w14:paraId="08FC8BEA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AA5EC" w14:textId="268E7B66" w:rsidR="006E6826" w:rsidRPr="00EC68E3" w:rsidRDefault="00EC68E3" w:rsidP="00A64C34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2.934.388,00                                                                                                                         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311E" w14:textId="6E4D79B8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1.884.876,94                                                                                                 </w:t>
            </w:r>
          </w:p>
          <w:p w14:paraId="22C51255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D16D3" w14:textId="377416EA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374,76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77419595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47BED" w14:textId="1DB36D4A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64,23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EE3043E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3BECF9A9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EEA24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Rashodi poslovanja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96482" w14:textId="11455A35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497.481,61</w:t>
            </w:r>
          </w:p>
          <w:p w14:paraId="7391AB9C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17E74" w14:textId="5CC7FD11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660.800,00</w:t>
            </w:r>
          </w:p>
          <w:p w14:paraId="3B0CE881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077D3" w14:textId="307AC202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537.748,58</w:t>
            </w:r>
          </w:p>
          <w:p w14:paraId="3941C720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0D8A3" w14:textId="653E6DF0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108,09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0903C008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AAC13" w14:textId="139F09A4" w:rsidR="006E6826" w:rsidRPr="002B201A" w:rsidRDefault="00EC68E3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81,38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18D84573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1200BBFA" w14:textId="77777777" w:rsidTr="004904EE">
        <w:trPr>
          <w:trHeight w:val="595"/>
        </w:trPr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9AA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Rashodi za nabavu nefinancijske imovine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45687" w14:textId="559320F2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22.702,66</w:t>
            </w:r>
          </w:p>
          <w:p w14:paraId="49587307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1A24A" w14:textId="3D5E40F0" w:rsidR="006E6826" w:rsidRPr="002B201A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3.</w:t>
            </w:r>
            <w:r w:rsidR="008473AC">
              <w:rPr>
                <w:rFonts w:cstheme="minorHAnsi"/>
                <w:bCs/>
                <w:sz w:val="18"/>
                <w:szCs w:val="18"/>
              </w:rPr>
              <w:t>868.000,00</w:t>
            </w:r>
          </w:p>
          <w:p w14:paraId="2DFBED6A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FD101" w14:textId="6F6121C6" w:rsidR="006E6826" w:rsidRPr="002B201A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2</w:t>
            </w:r>
            <w:r w:rsidR="008473AC">
              <w:rPr>
                <w:rFonts w:cstheme="minorHAnsi"/>
                <w:bCs/>
                <w:sz w:val="18"/>
                <w:szCs w:val="18"/>
              </w:rPr>
              <w:t>.752.911,10</w:t>
            </w:r>
          </w:p>
          <w:p w14:paraId="2391D082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8C719" w14:textId="574192E3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763,83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01FAC295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77FF6" w14:textId="1064D838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2,51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16C4ABD5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644CFFA0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8137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RAZLIKA-VIŠAK/MANJAK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844E" w14:textId="2B115F06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-17.234,29</w:t>
            </w:r>
          </w:p>
          <w:p w14:paraId="6EF0770E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4424F" w14:textId="0385A1A1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-1.594.412,00</w:t>
            </w:r>
          </w:p>
          <w:p w14:paraId="16408BAC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AF716" w14:textId="68B03696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-1.405.782,74</w:t>
            </w:r>
          </w:p>
          <w:p w14:paraId="0225EA47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4CC2" w14:textId="7BB01DA9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8156,89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2B227357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F984D" w14:textId="059D04B8" w:rsidR="006E6826" w:rsidRPr="002B201A" w:rsidRDefault="008473AC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88,17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272AC68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3D5BC0B3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781E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b/>
                <w:kern w:val="3"/>
                <w:sz w:val="16"/>
                <w:szCs w:val="16"/>
              </w:rPr>
              <w:t>B. RAČUN ZADUŽIVANJA/FINANCIRANJA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F6085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B3D7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E4408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A360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C63C0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539ECC15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C67E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NETO ZDUŽIVANJE/FINANCIR.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9ADC" w14:textId="77777777" w:rsidR="006E6826" w:rsidRPr="002B201A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74E0A064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61E8D" w14:textId="3C5697EC" w:rsidR="006E6826" w:rsidRPr="002B201A" w:rsidRDefault="00B64DB4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1.600.00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167EFBBD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C4672" w14:textId="171E938E" w:rsidR="006E6826" w:rsidRPr="002B201A" w:rsidRDefault="00C163FF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1.600.00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40775383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BA919" w14:textId="77777777" w:rsidR="006E6826" w:rsidRPr="002B201A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6C22FC1F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1B83" w14:textId="696283C6" w:rsidR="006E6826" w:rsidRPr="002B201A" w:rsidRDefault="00C163FF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4B3F39F2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6D5A385B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8334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b/>
                <w:kern w:val="3"/>
                <w:sz w:val="16"/>
                <w:szCs w:val="16"/>
              </w:rPr>
              <w:t>C. RASPOLOŽIVA SREDSTVA IZ PRETHODNIH GODINA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4B323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93F53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F257F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E6AE0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7093D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267E393C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0FB0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VIŠAK/MANJAK IZ PRETHODNIH GODINA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B6B67" w14:textId="5CAADF8E" w:rsidR="006E6826" w:rsidRPr="002B201A" w:rsidRDefault="00C51C3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61F40DCE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8B4C" w14:textId="3FC631E5" w:rsidR="006E6826" w:rsidRPr="002B201A" w:rsidRDefault="003E7DB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5.588,00</w:t>
            </w:r>
          </w:p>
          <w:p w14:paraId="4466DF4A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0FD50" w14:textId="189912F7" w:rsidR="006E6826" w:rsidRPr="002B201A" w:rsidRDefault="00B64DB4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1.600.00</w:t>
            </w:r>
            <w:r w:rsidR="003E7DBB"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0A52C154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F7022" w14:textId="77777777" w:rsidR="006E6826" w:rsidRPr="002B201A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680DA02A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66F6" w14:textId="1FE9875B" w:rsidR="006E6826" w:rsidRPr="002B201A" w:rsidRDefault="00B64DB4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6F68E74C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4454EEE2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788E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VIŠAK/MANJAK+NETO ZADUŽIVANJA/FINACIRANJA+RASPOLOŽIVA SREDSTVA IZ PRETHODNIH GODINA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BBD8C" w14:textId="66FCD307" w:rsidR="006E6826" w:rsidRPr="002B201A" w:rsidRDefault="003E7DB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-17.234,29</w:t>
            </w:r>
          </w:p>
          <w:p w14:paraId="32137528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25C72" w14:textId="1379BEE9" w:rsidR="006E6826" w:rsidRPr="002B201A" w:rsidRDefault="003E7DB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11.176,00</w:t>
            </w:r>
          </w:p>
          <w:p w14:paraId="37213DE2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D0FC" w14:textId="4650134B" w:rsidR="006E6826" w:rsidRPr="002B201A" w:rsidRDefault="003E7DB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194.217,26</w:t>
            </w:r>
          </w:p>
          <w:p w14:paraId="3E110AC5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6FC63" w14:textId="30F1AB07" w:rsidR="006E6826" w:rsidRPr="002B201A" w:rsidRDefault="003E7DB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-1126,92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089D2D1F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8B8DC" w14:textId="1B87C4FE" w:rsidR="006E6826" w:rsidRPr="002B201A" w:rsidRDefault="003E7DB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1737,81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538850B" w14:textId="77777777" w:rsidR="006E6826" w:rsidRPr="002B201A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</w:tbl>
    <w:p w14:paraId="095D1F8F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5490610D" w14:textId="676EDE27" w:rsidR="006E6826" w:rsidRPr="002B201A" w:rsidRDefault="006E6826" w:rsidP="006E68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00397">
        <w:rPr>
          <w:rFonts w:ascii="Calibri" w:eastAsia="SimSun" w:hAnsi="Calibri" w:cs="Tahoma"/>
          <w:kern w:val="3"/>
        </w:rPr>
        <w:t>Z</w:t>
      </w:r>
      <w:r>
        <w:rPr>
          <w:rFonts w:ascii="Calibri" w:eastAsia="SimSun" w:hAnsi="Calibri" w:cs="Tahoma"/>
          <w:kern w:val="3"/>
        </w:rPr>
        <w:t>a razdoblje od 01. siječnja 20</w:t>
      </w:r>
      <w:r w:rsidR="0092452E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 godine do 31. prosinca 20</w:t>
      </w:r>
      <w:r w:rsidR="0092452E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godine Dječji vrtić Vojnić je ostvario prihode p</w:t>
      </w:r>
      <w:r>
        <w:rPr>
          <w:rFonts w:ascii="Calibri" w:eastAsia="SimSun" w:hAnsi="Calibri" w:cs="Tahoma"/>
          <w:kern w:val="3"/>
        </w:rPr>
        <w:t xml:space="preserve">oslovanja u iznosu od </w:t>
      </w:r>
      <w:r w:rsidR="0092452E">
        <w:rPr>
          <w:rFonts w:ascii="Calibri" w:eastAsia="SimSun" w:hAnsi="Calibri" w:cs="Tahoma"/>
          <w:kern w:val="3"/>
        </w:rPr>
        <w:t>1.884.876,94</w:t>
      </w:r>
      <w:r w:rsidRPr="00B00397">
        <w:rPr>
          <w:rFonts w:ascii="Calibri" w:eastAsia="SimSun" w:hAnsi="Calibri" w:cs="Tahoma"/>
          <w:kern w:val="3"/>
        </w:rPr>
        <w:t xml:space="preserve"> kuna, </w:t>
      </w:r>
      <w:r>
        <w:rPr>
          <w:rFonts w:ascii="Calibri" w:eastAsia="SimSun" w:hAnsi="Calibri" w:cs="Tahoma"/>
          <w:kern w:val="3"/>
        </w:rPr>
        <w:t xml:space="preserve">a rashode u iznosu od </w:t>
      </w:r>
      <w:r w:rsidR="0092452E">
        <w:rPr>
          <w:rFonts w:eastAsia="Times New Roman" w:cstheme="minorHAnsi"/>
          <w:bCs/>
          <w:lang w:eastAsia="hr-HR"/>
        </w:rPr>
        <w:t>3.290.659,68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 od čega </w:t>
      </w:r>
      <w:r>
        <w:rPr>
          <w:rFonts w:ascii="Calibri" w:eastAsia="SimSun" w:hAnsi="Calibri" w:cs="Tahoma"/>
          <w:kern w:val="3"/>
        </w:rPr>
        <w:t xml:space="preserve">su rashodi poslovanja </w:t>
      </w:r>
      <w:r w:rsidR="0092452E">
        <w:rPr>
          <w:rFonts w:ascii="Calibri" w:eastAsia="SimSun" w:hAnsi="Calibri" w:cs="Tahoma"/>
          <w:kern w:val="3"/>
        </w:rPr>
        <w:t>537.748,58</w:t>
      </w:r>
      <w:r w:rsidRPr="00B00397">
        <w:rPr>
          <w:rFonts w:ascii="Calibri" w:eastAsia="SimSun" w:hAnsi="Calibri" w:cs="Tahoma"/>
          <w:kern w:val="3"/>
        </w:rPr>
        <w:t xml:space="preserve"> kn i rashodi nefinancijske imovine </w:t>
      </w:r>
      <w:r>
        <w:rPr>
          <w:rFonts w:ascii="Calibri" w:eastAsia="SimSun" w:hAnsi="Calibri" w:cs="Tahoma"/>
          <w:kern w:val="3"/>
        </w:rPr>
        <w:t>2</w:t>
      </w:r>
      <w:r w:rsidR="0092452E">
        <w:rPr>
          <w:rFonts w:ascii="Calibri" w:eastAsia="SimSun" w:hAnsi="Calibri" w:cs="Tahoma"/>
          <w:kern w:val="3"/>
        </w:rPr>
        <w:t>.752.911,10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kn. </w:t>
      </w:r>
    </w:p>
    <w:p w14:paraId="41E82117" w14:textId="4645E74E" w:rsidR="006E6826" w:rsidRPr="00B00397" w:rsidRDefault="006E6826" w:rsidP="006E6826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U 20</w:t>
      </w:r>
      <w:r w:rsidR="0092452E">
        <w:rPr>
          <w:rFonts w:eastAsia="Times New Roman" w:cstheme="minorHAnsi"/>
          <w:color w:val="000000"/>
          <w:lang w:eastAsia="hr-HR"/>
        </w:rPr>
        <w:t>20</w:t>
      </w:r>
      <w:r w:rsidRPr="00B00397">
        <w:rPr>
          <w:rFonts w:eastAsia="Times New Roman" w:cstheme="minorHAnsi"/>
          <w:color w:val="000000"/>
          <w:lang w:eastAsia="hr-HR"/>
        </w:rPr>
        <w:t xml:space="preserve">. godini ostvaren je </w:t>
      </w:r>
      <w:r w:rsidR="0092452E">
        <w:rPr>
          <w:rFonts w:eastAsia="Times New Roman" w:cstheme="minorHAnsi"/>
          <w:color w:val="000000"/>
          <w:lang w:eastAsia="hr-HR"/>
        </w:rPr>
        <w:t>višak</w:t>
      </w:r>
      <w:r>
        <w:rPr>
          <w:rFonts w:eastAsia="Times New Roman" w:cstheme="minorHAnsi"/>
          <w:color w:val="000000"/>
          <w:lang w:eastAsia="hr-HR"/>
        </w:rPr>
        <w:t xml:space="preserve"> prihoda u iznosu od </w:t>
      </w:r>
      <w:r w:rsidR="0092452E">
        <w:rPr>
          <w:rFonts w:eastAsia="Times New Roman" w:cstheme="minorHAnsi"/>
          <w:color w:val="000000"/>
          <w:lang w:eastAsia="hr-HR"/>
        </w:rPr>
        <w:t>194.217,26</w:t>
      </w:r>
      <w:r w:rsidRPr="00B00397">
        <w:rPr>
          <w:rFonts w:eastAsia="Times New Roman" w:cstheme="minorHAnsi"/>
          <w:color w:val="000000"/>
          <w:lang w:eastAsia="hr-HR"/>
        </w:rPr>
        <w:t xml:space="preserve"> kune. </w:t>
      </w:r>
    </w:p>
    <w:p w14:paraId="014A4261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18E1409B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</w:p>
    <w:p w14:paraId="14784B16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lastRenderedPageBreak/>
        <w:t>1.2. POSEBNI DIO FINANCIJSKOG PLANA</w:t>
      </w:r>
    </w:p>
    <w:p w14:paraId="65E542A0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Rashodi i izdaci utvrđeni u Posebnom dijelu, iskazani su po organizacijskoj, ekonomskoj i programskoj klasifikaciji gdje su iskazani </w:t>
      </w:r>
      <w:r>
        <w:rPr>
          <w:rFonts w:ascii="Calibri" w:eastAsia="SimSun" w:hAnsi="Calibri" w:cs="Tahoma"/>
          <w:kern w:val="3"/>
        </w:rPr>
        <w:t>izvorni plan i izvršenje za 2018</w:t>
      </w:r>
      <w:r w:rsidRPr="00B00397">
        <w:rPr>
          <w:rFonts w:ascii="Calibri" w:eastAsia="SimSun" w:hAnsi="Calibri" w:cs="Tahoma"/>
          <w:kern w:val="3"/>
        </w:rPr>
        <w:t>. godinu s brojčanim oznakama i nazivima razdjela i glave, glavnog programa, programa i aktivnosti te računa ekonomske klasifikacije na razini podskupine i odje</w:t>
      </w:r>
      <w:r>
        <w:rPr>
          <w:rFonts w:ascii="Calibri" w:eastAsia="SimSun" w:hAnsi="Calibri" w:cs="Tahoma"/>
          <w:kern w:val="3"/>
        </w:rPr>
        <w:t>ljka i indeksa izvršenja za 2019</w:t>
      </w:r>
      <w:r w:rsidRPr="00B00397">
        <w:rPr>
          <w:rFonts w:ascii="Calibri" w:eastAsia="SimSun" w:hAnsi="Calibri" w:cs="Tahoma"/>
          <w:kern w:val="3"/>
        </w:rPr>
        <w:t>. godinu, u odnosu na izvorni</w:t>
      </w:r>
      <w:r>
        <w:rPr>
          <w:rFonts w:ascii="Calibri" w:eastAsia="SimSun" w:hAnsi="Calibri" w:cs="Tahoma"/>
          <w:kern w:val="3"/>
        </w:rPr>
        <w:t xml:space="preserve"> plan za 2019</w:t>
      </w:r>
      <w:r w:rsidRPr="00B00397">
        <w:rPr>
          <w:rFonts w:ascii="Calibri" w:eastAsia="SimSun" w:hAnsi="Calibri" w:cs="Tahoma"/>
          <w:kern w:val="3"/>
        </w:rPr>
        <w:t>. godinu.</w:t>
      </w:r>
    </w:p>
    <w:p w14:paraId="2739DC17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6"/>
          <w:szCs w:val="26"/>
        </w:rPr>
      </w:pPr>
    </w:p>
    <w:p w14:paraId="71BD25FC" w14:textId="77777777" w:rsidR="006E6826" w:rsidRPr="00B00397" w:rsidRDefault="006E6826" w:rsidP="006E6826">
      <w:pPr>
        <w:widowControl w:val="0"/>
        <w:numPr>
          <w:ilvl w:val="1"/>
          <w:numId w:val="4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t>OBRAZLOŽENJE OSTVARENJA PRIHODA I PRIMITAKA, RASHODA I IZDATAKA</w:t>
      </w:r>
    </w:p>
    <w:p w14:paraId="00672744" w14:textId="71D49E8E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Calibri" w:eastAsia="SimSun" w:hAnsi="Calibri" w:cs="Tahoma"/>
          <w:kern w:val="3"/>
        </w:rPr>
        <w:t>U godišnjem izvještaju za 20</w:t>
      </w:r>
      <w:r w:rsidR="00504965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godinu iskazano je prema Pravilniku o polugodišnjem i godišnjem izvještaju o izvršenju proračuna izvorni plan,</w:t>
      </w:r>
      <w:r w:rsidRPr="00B00397">
        <w:rPr>
          <w:rFonts w:ascii="Calibri" w:eastAsia="SimSun" w:hAnsi="Calibri" w:cs="Tahoma"/>
          <w:b/>
          <w:bCs/>
          <w:kern w:val="3"/>
        </w:rPr>
        <w:t xml:space="preserve"> </w:t>
      </w:r>
      <w:r>
        <w:rPr>
          <w:rFonts w:ascii="Calibri" w:eastAsia="SimSun" w:hAnsi="Calibri" w:cs="Tahoma"/>
          <w:kern w:val="3"/>
        </w:rPr>
        <w:t>tj. Financijski plan za 20</w:t>
      </w:r>
      <w:r w:rsidR="00504965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godinu.</w:t>
      </w:r>
    </w:p>
    <w:p w14:paraId="105A12C7" w14:textId="05BD3258" w:rsidR="006E6826" w:rsidRPr="00AC1E53" w:rsidRDefault="006E6826" w:rsidP="006E68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00397">
        <w:rPr>
          <w:rFonts w:ascii="Calibri" w:eastAsia="SimSun" w:hAnsi="Calibri" w:cs="Tahoma"/>
          <w:kern w:val="3"/>
        </w:rPr>
        <w:t>Prihodi za izv</w:t>
      </w:r>
      <w:r>
        <w:rPr>
          <w:rFonts w:ascii="Calibri" w:eastAsia="SimSun" w:hAnsi="Calibri" w:cs="Tahoma"/>
          <w:kern w:val="3"/>
        </w:rPr>
        <w:t>ršenje Financijskog plana u 20</w:t>
      </w:r>
      <w:r w:rsidR="00504965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godini planiran</w:t>
      </w:r>
      <w:r>
        <w:rPr>
          <w:rFonts w:ascii="Calibri" w:eastAsia="SimSun" w:hAnsi="Calibri" w:cs="Tahoma"/>
          <w:kern w:val="3"/>
        </w:rPr>
        <w:t xml:space="preserve">i su u ukupnom iznosu od </w:t>
      </w:r>
      <w:r w:rsidR="00504965">
        <w:rPr>
          <w:rFonts w:eastAsia="Times New Roman" w:cstheme="minorHAnsi"/>
          <w:bCs/>
          <w:lang w:eastAsia="hr-HR"/>
        </w:rPr>
        <w:t>2.934.388,00</w:t>
      </w:r>
    </w:p>
    <w:p w14:paraId="6A8F232D" w14:textId="6701144B" w:rsidR="006E6826" w:rsidRPr="00AC1E53" w:rsidRDefault="006E6826" w:rsidP="006E6826">
      <w:pPr>
        <w:rPr>
          <w:rFonts w:cstheme="minorHAnsi"/>
          <w:bCs/>
          <w:sz w:val="18"/>
          <w:szCs w:val="18"/>
        </w:rPr>
      </w:pP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kn, a ostv</w:t>
      </w:r>
      <w:r>
        <w:rPr>
          <w:rFonts w:ascii="Calibri" w:eastAsia="SimSun" w:hAnsi="Calibri" w:cs="Tahoma"/>
          <w:kern w:val="3"/>
        </w:rPr>
        <w:t>a</w:t>
      </w:r>
      <w:r w:rsidRPr="00B00397">
        <w:rPr>
          <w:rFonts w:ascii="Calibri" w:eastAsia="SimSun" w:hAnsi="Calibri" w:cs="Tahoma"/>
          <w:kern w:val="3"/>
        </w:rPr>
        <w:t>reni su u iznosu od</w:t>
      </w:r>
      <w:r>
        <w:rPr>
          <w:rFonts w:ascii="Calibri" w:eastAsia="SimSun" w:hAnsi="Calibri" w:cs="Tahoma"/>
          <w:kern w:val="3"/>
        </w:rPr>
        <w:t xml:space="preserve"> </w:t>
      </w:r>
      <w:r w:rsidR="00504965">
        <w:rPr>
          <w:rFonts w:cstheme="minorHAnsi"/>
          <w:bCs/>
        </w:rPr>
        <w:t>1.884.876,94</w:t>
      </w:r>
      <w:r w:rsidRPr="00B00397">
        <w:rPr>
          <w:rFonts w:ascii="Calibri" w:eastAsia="SimSun" w:hAnsi="Calibri" w:cs="Tahoma"/>
          <w:kern w:val="3"/>
        </w:rPr>
        <w:t>kn.</w:t>
      </w:r>
    </w:p>
    <w:p w14:paraId="1045571D" w14:textId="76B64E9B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U nastavku se daje pregled prihoda po skupinama kont</w:t>
      </w:r>
      <w:r>
        <w:rPr>
          <w:rFonts w:ascii="Calibri" w:eastAsia="SimSun" w:hAnsi="Calibri" w:cs="Tahoma"/>
          <w:kern w:val="3"/>
        </w:rPr>
        <w:t>a u odnosu na ostvarenja za 201</w:t>
      </w:r>
      <w:r w:rsidR="00504965">
        <w:rPr>
          <w:rFonts w:ascii="Calibri" w:eastAsia="SimSun" w:hAnsi="Calibri" w:cs="Tahoma"/>
          <w:kern w:val="3"/>
        </w:rPr>
        <w:t>9</w:t>
      </w:r>
      <w:r>
        <w:rPr>
          <w:rFonts w:ascii="Calibri" w:eastAsia="SimSun" w:hAnsi="Calibri" w:cs="Tahoma"/>
          <w:kern w:val="3"/>
        </w:rPr>
        <w:t>. godinu i 20</w:t>
      </w:r>
      <w:r w:rsidR="00504965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godinu:</w:t>
      </w: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924"/>
        <w:gridCol w:w="1045"/>
        <w:gridCol w:w="1134"/>
        <w:gridCol w:w="1134"/>
        <w:gridCol w:w="992"/>
        <w:gridCol w:w="993"/>
      </w:tblGrid>
      <w:tr w:rsidR="006E6826" w:rsidRPr="00B00397" w14:paraId="3F45E9F7" w14:textId="77777777" w:rsidTr="004904EE">
        <w:trPr>
          <w:trHeight w:val="32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BB074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Račun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D1F7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Opis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D0374" w14:textId="2A3DAB33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201</w:t>
            </w:r>
            <w:r w:rsidR="006E3B58">
              <w:rPr>
                <w:rFonts w:ascii="Calibri" w:eastAsia="SimSun" w:hAnsi="Calibri" w:cs="Tahoma"/>
                <w:kern w:val="3"/>
                <w:sz w:val="18"/>
                <w:szCs w:val="18"/>
              </w:rPr>
              <w:t>9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5035" w14:textId="6612840A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Izvorni plan 20</w:t>
            </w:r>
            <w:r w:rsidR="006E3B58">
              <w:rPr>
                <w:rFonts w:ascii="Calibri" w:eastAsia="SimSun" w:hAnsi="Calibri" w:cs="Tahoma"/>
                <w:kern w:val="3"/>
                <w:sz w:val="18"/>
                <w:szCs w:val="18"/>
              </w:rPr>
              <w:t>20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DDA4" w14:textId="3D114E01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</w:t>
            </w:r>
            <w:r w:rsidR="006E3B58">
              <w:rPr>
                <w:rFonts w:ascii="Calibri" w:eastAsia="SimSun" w:hAnsi="Calibri" w:cs="Tahoma"/>
                <w:kern w:val="3"/>
                <w:sz w:val="18"/>
                <w:szCs w:val="18"/>
              </w:rPr>
              <w:t>20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AB4FF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Indeks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 3/1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5B0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Index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 3/2</w:t>
            </w:r>
          </w:p>
        </w:tc>
      </w:tr>
      <w:tr w:rsidR="006E6826" w:rsidRPr="00B00397" w14:paraId="6413C00D" w14:textId="77777777" w:rsidTr="004904EE">
        <w:trPr>
          <w:trHeight w:val="32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D6FD6" w14:textId="77777777" w:rsidR="006E6826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84D0C" w14:textId="77777777" w:rsidR="006E6826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Prihodi poslovanja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072D7" w14:textId="0CEE1E91" w:rsidR="006E6826" w:rsidRPr="00E64380" w:rsidRDefault="00EA448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502.949,90</w:t>
            </w:r>
          </w:p>
          <w:p w14:paraId="7AE285C2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6AA5" w14:textId="3943A063" w:rsidR="006E6826" w:rsidRPr="00E64380" w:rsidRDefault="00EA448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2.934.388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2C322FDB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2BE53" w14:textId="4DEFFA7D" w:rsidR="006E6826" w:rsidRPr="00E64380" w:rsidRDefault="00EA448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1.884.876,94</w:t>
            </w:r>
          </w:p>
          <w:p w14:paraId="132C40DC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0EF12" w14:textId="5E76BDF3" w:rsidR="006E6826" w:rsidRPr="00E64380" w:rsidRDefault="00EA448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374,76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3BA05364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F29B" w14:textId="0F536BAD" w:rsidR="006E6826" w:rsidRPr="00E64380" w:rsidRDefault="00EA448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64,23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2F86DE87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2A83E351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B98D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63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3ACC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81002" w14:textId="4F9D296F" w:rsidR="006E6826" w:rsidRPr="00E64380" w:rsidRDefault="006E3B58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4.000,00</w:t>
            </w:r>
          </w:p>
          <w:p w14:paraId="0B3ADBAB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F8C6" w14:textId="20B56262" w:rsidR="006E6826" w:rsidRPr="00E64380" w:rsidRDefault="006E3B58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1.674.000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5599B2F9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3DBCB" w14:textId="018D2D4B" w:rsidR="006E6826" w:rsidRPr="00E64380" w:rsidRDefault="006E3B58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1.290.352,56</w:t>
            </w:r>
          </w:p>
          <w:p w14:paraId="6BC3AC59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7B59D" w14:textId="709DFE28" w:rsidR="006E6826" w:rsidRPr="00E64380" w:rsidRDefault="006E3B58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32258,81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3EBF1570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3584" w14:textId="68B9A560" w:rsidR="006E6826" w:rsidRPr="00E64380" w:rsidRDefault="006E3B58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77,08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5A5FDBE6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203763F2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46F52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663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F6EE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Pomoći proračunu iz drugih proračuna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EBD7B" w14:textId="0104C439" w:rsidR="006E6826" w:rsidRPr="00FE79DF" w:rsidRDefault="00E431A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4.000,00</w:t>
            </w:r>
          </w:p>
          <w:p w14:paraId="1EE7F38C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70FDC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E79DF">
              <w:rPr>
                <w:rFonts w:cstheme="minorHAnsi"/>
                <w:bCs/>
                <w:sz w:val="18"/>
                <w:szCs w:val="18"/>
              </w:rPr>
              <w:t>4.000,00</w:t>
            </w:r>
          </w:p>
          <w:p w14:paraId="49A84822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18B1" w14:textId="429CE415" w:rsidR="006E6826" w:rsidRPr="00FE79DF" w:rsidRDefault="00E431A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5.360,00</w:t>
            </w:r>
          </w:p>
          <w:p w14:paraId="64941E0F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0489" w14:textId="5EF56810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E79DF">
              <w:rPr>
                <w:rFonts w:cstheme="minorHAnsi"/>
                <w:bCs/>
                <w:sz w:val="18"/>
                <w:szCs w:val="18"/>
              </w:rPr>
              <w:t>13</w:t>
            </w:r>
            <w:r w:rsidR="00E431A5">
              <w:rPr>
                <w:rFonts w:cstheme="minorHAnsi"/>
                <w:bCs/>
                <w:sz w:val="18"/>
                <w:szCs w:val="18"/>
              </w:rPr>
              <w:t>4,00</w:t>
            </w:r>
            <w:r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284C280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69453" w14:textId="3AF21ED2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E79DF">
              <w:rPr>
                <w:rFonts w:cstheme="minorHAnsi"/>
                <w:bCs/>
                <w:sz w:val="18"/>
                <w:szCs w:val="18"/>
              </w:rPr>
              <w:t>1</w:t>
            </w:r>
            <w:r w:rsidR="00E431A5">
              <w:rPr>
                <w:rFonts w:cstheme="minorHAnsi"/>
                <w:bCs/>
                <w:sz w:val="18"/>
                <w:szCs w:val="18"/>
              </w:rPr>
              <w:t>34</w:t>
            </w:r>
            <w:r w:rsidRPr="00FE79DF">
              <w:rPr>
                <w:rFonts w:cstheme="minorHAnsi"/>
                <w:bCs/>
                <w:sz w:val="18"/>
                <w:szCs w:val="18"/>
              </w:rPr>
              <w:t>,00%</w:t>
            </w:r>
          </w:p>
          <w:p w14:paraId="5514F63D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E6826" w:rsidRPr="00B00397" w14:paraId="394D4AFB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1EFF8" w14:textId="77777777" w:rsidR="006E6826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638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A149" w14:textId="77777777" w:rsidR="006E6826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Pomoći iz državnog proračuna temeljem prijenosa EU sredstava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B3D17" w14:textId="365AD5B3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397CF" w14:textId="5EDBD5E1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1.670.000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5A83D516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2949F" w14:textId="14D04413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1.284.992,56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5342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E79DF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78F2C6FE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EB13" w14:textId="01ED77FD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76,95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7AEEE17C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E6826" w:rsidRPr="00FE79DF" w14:paraId="550D0820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25F9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66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017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46F7" w14:textId="5A90860B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118.616,73</w:t>
            </w:r>
          </w:p>
          <w:p w14:paraId="70333A8F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6F11" w14:textId="78637A21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97.900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4063C767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875E" w14:textId="7EDE741D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97.690,50</w:t>
            </w:r>
          </w:p>
          <w:p w14:paraId="56870FE4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8981" w14:textId="6688D957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82,36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4F9CCE03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331D" w14:textId="649C013D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99,79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2EDBA32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FE79DF" w14:paraId="178DB51E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D860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67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C4CB4" w14:textId="2FEFB9ED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Prihodi iz nadležnog proračuna za fina</w:t>
            </w:r>
            <w:r w:rsidR="00236454">
              <w:rPr>
                <w:rFonts w:ascii="Calibri" w:eastAsia="SimSun" w:hAnsi="Calibri" w:cs="Tahoma"/>
                <w:kern w:val="3"/>
                <w:sz w:val="18"/>
                <w:szCs w:val="18"/>
              </w:rPr>
              <w:t>n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ciranje redovne djelatnosti proračunskih korisnika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78735" w14:textId="49AF395D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380.333,25</w:t>
            </w:r>
          </w:p>
          <w:p w14:paraId="033AD2CD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5AE16" w14:textId="549FCEDB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1.162.388,0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0</w:t>
            </w:r>
          </w:p>
          <w:p w14:paraId="0EE42A89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7825" w14:textId="442E7D9E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496.931,70</w:t>
            </w:r>
          </w:p>
          <w:p w14:paraId="5E4E065D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70D20" w14:textId="7B54D365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130,66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109F81AF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D031" w14:textId="3EE84497" w:rsidR="006E6826" w:rsidRPr="00FE79DF" w:rsidRDefault="00FA2415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42,75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4EC5DBCA" w14:textId="77777777" w:rsidR="006E6826" w:rsidRPr="00FE79DF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</w:tbl>
    <w:p w14:paraId="326A067B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28877A92" w14:textId="1210D325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Dječji vrtić Vojnić je z</w:t>
      </w:r>
      <w:r>
        <w:rPr>
          <w:rFonts w:ascii="Calibri" w:eastAsia="SimSun" w:hAnsi="Calibri" w:cs="Tahoma"/>
          <w:kern w:val="3"/>
        </w:rPr>
        <w:t>a razdoblje od 01. siječnja 20</w:t>
      </w:r>
      <w:r w:rsidR="00721FB4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 godine do 31. prosinca 20</w:t>
      </w:r>
      <w:r w:rsidR="00721FB4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 xml:space="preserve">. godine ostvario prihode i primitke u iznosu od </w:t>
      </w:r>
      <w:r>
        <w:rPr>
          <w:rFonts w:ascii="Calibri" w:eastAsia="SimSun" w:hAnsi="Calibri" w:cs="Tahoma"/>
          <w:kern w:val="3"/>
        </w:rPr>
        <w:t xml:space="preserve"> </w:t>
      </w:r>
      <w:r w:rsidR="00721FB4">
        <w:rPr>
          <w:rFonts w:cstheme="minorHAnsi"/>
          <w:bCs/>
        </w:rPr>
        <w:t xml:space="preserve">1.884.876,94 </w:t>
      </w:r>
      <w:r w:rsidRPr="00B00397">
        <w:rPr>
          <w:rFonts w:ascii="Calibri" w:eastAsia="SimSun" w:hAnsi="Calibri" w:cs="Tahoma"/>
          <w:kern w:val="3"/>
        </w:rPr>
        <w:t>kn, a ostvareni su kako slijedi:</w:t>
      </w:r>
    </w:p>
    <w:p w14:paraId="7075FD5E" w14:textId="284A1C27" w:rsidR="006E6826" w:rsidRPr="00B00397" w:rsidRDefault="006E6826" w:rsidP="006E6826">
      <w:pPr>
        <w:suppressLineNumbers/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- Pomoći iz inozemstva i od subjekata unutar općeg proračuna ostvareni su u iznosu od </w:t>
      </w:r>
      <w:r w:rsidR="00AB1E90">
        <w:rPr>
          <w:rFonts w:ascii="Calibri" w:eastAsia="SimSun" w:hAnsi="Calibri" w:cs="Tahoma"/>
          <w:kern w:val="3"/>
        </w:rPr>
        <w:t>5.360</w:t>
      </w:r>
      <w:r>
        <w:rPr>
          <w:rFonts w:ascii="Calibri" w:eastAsia="SimSun" w:hAnsi="Calibri" w:cs="Tahoma"/>
          <w:kern w:val="3"/>
        </w:rPr>
        <w:t xml:space="preserve">,00kn </w:t>
      </w:r>
      <w:r w:rsidRPr="00B00397">
        <w:rPr>
          <w:rFonts w:ascii="Calibri" w:eastAsia="SimSun" w:hAnsi="Calibri" w:cs="Tahoma"/>
          <w:kern w:val="3"/>
        </w:rPr>
        <w:t>i to tekuće pomoći proračunu iz drugih proračuna (Ministarstvo znanosti i obrazovanja za sufinanciranje programa pre</w:t>
      </w:r>
      <w:r w:rsidR="00E010E2">
        <w:rPr>
          <w:rFonts w:ascii="Calibri" w:eastAsia="SimSun" w:hAnsi="Calibri" w:cs="Tahoma"/>
          <w:kern w:val="3"/>
        </w:rPr>
        <w:t>d</w:t>
      </w:r>
      <w:r w:rsidRPr="00B00397">
        <w:rPr>
          <w:rFonts w:ascii="Calibri" w:eastAsia="SimSun" w:hAnsi="Calibri" w:cs="Tahoma"/>
          <w:kern w:val="3"/>
        </w:rPr>
        <w:t>škole</w:t>
      </w:r>
      <w:r w:rsidR="00B24D4B">
        <w:rPr>
          <w:rFonts w:ascii="Calibri" w:eastAsia="SimSun" w:hAnsi="Calibri" w:cs="Tahoma"/>
          <w:kern w:val="3"/>
        </w:rPr>
        <w:t xml:space="preserve"> </w:t>
      </w:r>
      <w:r w:rsidR="00AB1E90">
        <w:rPr>
          <w:rFonts w:ascii="Calibri" w:eastAsia="SimSun" w:hAnsi="Calibri" w:cs="Tahoma"/>
          <w:kern w:val="3"/>
        </w:rPr>
        <w:t xml:space="preserve"> i donacija</w:t>
      </w:r>
      <w:r w:rsidR="00B24D4B">
        <w:rPr>
          <w:rFonts w:ascii="Calibri" w:eastAsia="SimSun" w:hAnsi="Calibri" w:cs="Tahoma"/>
          <w:kern w:val="3"/>
        </w:rPr>
        <w:t xml:space="preserve"> Gips-monta</w:t>
      </w:r>
      <w:r w:rsidR="00AB1E90"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).</w:t>
      </w:r>
    </w:p>
    <w:p w14:paraId="7985E02D" w14:textId="170EDDDD" w:rsidR="006E6826" w:rsidRPr="00B00397" w:rsidRDefault="006E6826" w:rsidP="006E6826">
      <w:pPr>
        <w:suppressLineNumbers/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lastRenderedPageBreak/>
        <w:t>- Prihodi od prodaje proizvoda i robe te pruženih usluga ost</w:t>
      </w:r>
      <w:r>
        <w:rPr>
          <w:rFonts w:ascii="Calibri" w:eastAsia="SimSun" w:hAnsi="Calibri" w:cs="Tahoma"/>
          <w:kern w:val="3"/>
        </w:rPr>
        <w:t xml:space="preserve">vareni su u iznosu od </w:t>
      </w:r>
      <w:r w:rsidR="00713E8F">
        <w:rPr>
          <w:rFonts w:ascii="Calibri" w:eastAsia="SimSun" w:hAnsi="Calibri" w:cs="Tahoma"/>
          <w:kern w:val="3"/>
        </w:rPr>
        <w:t>97.690,50 kn.</w:t>
      </w:r>
      <w:r w:rsidR="00B24D4B">
        <w:rPr>
          <w:rFonts w:ascii="Calibri" w:eastAsia="SimSun" w:hAnsi="Calibri" w:cs="Tahoma"/>
          <w:kern w:val="3"/>
        </w:rPr>
        <w:t xml:space="preserve"> Umanjeni su naspram 2019., jer je vrtić bio zatvoren zbog  epidemije</w:t>
      </w:r>
      <w:r w:rsidR="008A2ED9">
        <w:rPr>
          <w:rFonts w:ascii="Calibri" w:eastAsia="SimSun" w:hAnsi="Calibri" w:cs="Tahoma"/>
          <w:kern w:val="3"/>
        </w:rPr>
        <w:t xml:space="preserve"> COVID-a</w:t>
      </w:r>
      <w:r w:rsidR="00B24D4B">
        <w:rPr>
          <w:rFonts w:ascii="Calibri" w:eastAsia="SimSun" w:hAnsi="Calibri" w:cs="Tahoma"/>
          <w:kern w:val="3"/>
        </w:rPr>
        <w:t>, te korisnici vrtića u tom razdoblju nisu plaćali naknadu</w:t>
      </w:r>
    </w:p>
    <w:p w14:paraId="1FF6273E" w14:textId="6CE0530C" w:rsidR="006E6826" w:rsidRPr="001369FC" w:rsidRDefault="006E6826" w:rsidP="006E682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00397">
        <w:rPr>
          <w:rFonts w:ascii="Calibri" w:eastAsia="SimSun" w:hAnsi="Calibri" w:cs="Tahoma"/>
          <w:kern w:val="3"/>
        </w:rPr>
        <w:t>- Prihodi iz nadležnog p</w:t>
      </w:r>
      <w:r>
        <w:rPr>
          <w:rFonts w:ascii="Calibri" w:eastAsia="SimSun" w:hAnsi="Calibri" w:cs="Tahoma"/>
          <w:kern w:val="3"/>
        </w:rPr>
        <w:t>roračuna za fina</w:t>
      </w:r>
      <w:r w:rsidR="00713E8F">
        <w:rPr>
          <w:rFonts w:ascii="Calibri" w:eastAsia="SimSun" w:hAnsi="Calibri" w:cs="Tahoma"/>
          <w:kern w:val="3"/>
        </w:rPr>
        <w:t>n</w:t>
      </w:r>
      <w:r>
        <w:rPr>
          <w:rFonts w:ascii="Calibri" w:eastAsia="SimSun" w:hAnsi="Calibri" w:cs="Tahoma"/>
          <w:kern w:val="3"/>
        </w:rPr>
        <w:t xml:space="preserve">ciranje </w:t>
      </w:r>
      <w:r w:rsidRPr="00B00397">
        <w:rPr>
          <w:rFonts w:ascii="Calibri" w:eastAsia="SimSun" w:hAnsi="Calibri" w:cs="Tahoma"/>
          <w:kern w:val="3"/>
        </w:rPr>
        <w:t xml:space="preserve">rashoda poslovanja </w:t>
      </w:r>
      <w:r>
        <w:rPr>
          <w:rFonts w:ascii="Calibri" w:eastAsia="SimSun" w:hAnsi="Calibri" w:cs="Tahoma"/>
          <w:kern w:val="3"/>
        </w:rPr>
        <w:t xml:space="preserve">ostvareni su u iznosu od </w:t>
      </w:r>
      <w:r w:rsidR="00E010E2">
        <w:rPr>
          <w:rFonts w:eastAsia="Times New Roman" w:cstheme="minorHAnsi"/>
          <w:color w:val="000000"/>
          <w:lang w:eastAsia="hr-HR"/>
        </w:rPr>
        <w:t xml:space="preserve">412.131,70 </w:t>
      </w:r>
      <w:r w:rsidRPr="001369FC">
        <w:rPr>
          <w:rFonts w:eastAsia="Times New Roman" w:cstheme="minorHAnsi"/>
          <w:color w:val="000000"/>
          <w:lang w:eastAsia="hr-HR"/>
        </w:rPr>
        <w:t>kn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i</w:t>
      </w:r>
      <w:r w:rsidRPr="00806AA1"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Prihodi iz nadležnog p</w:t>
      </w:r>
      <w:r>
        <w:rPr>
          <w:rFonts w:ascii="Calibri" w:eastAsia="SimSun" w:hAnsi="Calibri" w:cs="Tahoma"/>
          <w:kern w:val="3"/>
        </w:rPr>
        <w:t>roračuna za fina</w:t>
      </w:r>
      <w:r w:rsidR="00E010E2">
        <w:rPr>
          <w:rFonts w:ascii="Calibri" w:eastAsia="SimSun" w:hAnsi="Calibri" w:cs="Tahoma"/>
          <w:kern w:val="3"/>
        </w:rPr>
        <w:t>n</w:t>
      </w:r>
      <w:r>
        <w:rPr>
          <w:rFonts w:ascii="Calibri" w:eastAsia="SimSun" w:hAnsi="Calibri" w:cs="Tahoma"/>
          <w:kern w:val="3"/>
        </w:rPr>
        <w:t xml:space="preserve">ciranje </w:t>
      </w:r>
      <w:r w:rsidRPr="00B00397">
        <w:rPr>
          <w:rFonts w:ascii="Calibri" w:eastAsia="SimSun" w:hAnsi="Calibri" w:cs="Tahoma"/>
          <w:kern w:val="3"/>
        </w:rPr>
        <w:t xml:space="preserve">rashoda </w:t>
      </w:r>
      <w:r>
        <w:rPr>
          <w:rFonts w:ascii="Calibri" w:eastAsia="SimSun" w:hAnsi="Calibri" w:cs="Tahoma"/>
          <w:kern w:val="3"/>
        </w:rPr>
        <w:t>za nabavu nefinancijske imovine</w:t>
      </w:r>
      <w:r w:rsidR="00713E8F">
        <w:rPr>
          <w:rFonts w:ascii="Calibri" w:eastAsia="SimSun" w:hAnsi="Calibri" w:cs="Tahoma"/>
          <w:kern w:val="3"/>
        </w:rPr>
        <w:t xml:space="preserve"> </w:t>
      </w:r>
      <w:r>
        <w:rPr>
          <w:rFonts w:ascii="Calibri" w:eastAsia="SimSun" w:hAnsi="Calibri" w:cs="Tahoma"/>
          <w:kern w:val="3"/>
        </w:rPr>
        <w:t xml:space="preserve">u iznosu od </w:t>
      </w:r>
      <w:r w:rsidRPr="001369FC">
        <w:rPr>
          <w:rFonts w:eastAsia="Times New Roman" w:cstheme="minorHAnsi"/>
          <w:color w:val="000000"/>
          <w:lang w:eastAsia="hr-HR"/>
        </w:rPr>
        <w:t>8</w:t>
      </w:r>
      <w:r w:rsidR="00E010E2">
        <w:rPr>
          <w:rFonts w:eastAsia="Times New Roman" w:cstheme="minorHAnsi"/>
          <w:color w:val="000000"/>
          <w:lang w:eastAsia="hr-HR"/>
        </w:rPr>
        <w:t xml:space="preserve">4.700,00 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kn</w:t>
      </w:r>
      <w:r w:rsidR="008A2ED9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( u ovom iznosu su financirani elementi kuhinje, koji nisu bili obuhvaćeni projektom – Rekonstrukcija i opremanje dječjeg vrtića u Vojniću)</w:t>
      </w:r>
    </w:p>
    <w:p w14:paraId="414C49F8" w14:textId="77777777" w:rsidR="006E6826" w:rsidRDefault="006E6826" w:rsidP="006E6826">
      <w:pPr>
        <w:suppressLineNumbers/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</w:rPr>
      </w:pPr>
    </w:p>
    <w:p w14:paraId="26BE7DC5" w14:textId="77777777" w:rsidR="006E6826" w:rsidRPr="00B00397" w:rsidRDefault="006E6826" w:rsidP="006E6826">
      <w:pPr>
        <w:suppressLineNumbers/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</w:rPr>
      </w:pPr>
    </w:p>
    <w:p w14:paraId="74EBBDC3" w14:textId="77777777" w:rsidR="006E6826" w:rsidRPr="00B00397" w:rsidRDefault="006E6826" w:rsidP="006E6826">
      <w:pPr>
        <w:suppressLineNumbers/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</w:rPr>
      </w:pPr>
    </w:p>
    <w:p w14:paraId="12DBE1D2" w14:textId="77777777" w:rsidR="006E6826" w:rsidRPr="00B00397" w:rsidRDefault="006E6826" w:rsidP="006E6826">
      <w:pPr>
        <w:suppressLineNumbers/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</w:rPr>
      </w:pPr>
      <w:r w:rsidRPr="00B00397">
        <w:rPr>
          <w:rFonts w:ascii="Calibri" w:eastAsia="SimSun" w:hAnsi="Calibri" w:cs="Tahoma"/>
          <w:b/>
          <w:bCs/>
          <w:kern w:val="3"/>
        </w:rPr>
        <w:t xml:space="preserve">Rashodi </w:t>
      </w:r>
    </w:p>
    <w:p w14:paraId="1872F20F" w14:textId="47A72EDE" w:rsidR="006E6826" w:rsidRPr="0008795D" w:rsidRDefault="006E6826" w:rsidP="006E6826">
      <w:pPr>
        <w:jc w:val="both"/>
        <w:rPr>
          <w:rFonts w:eastAsia="Times New Roman" w:cstheme="minorHAnsi"/>
          <w:bCs/>
          <w:lang w:eastAsia="hr-HR"/>
        </w:rPr>
      </w:pPr>
      <w:r w:rsidRPr="00B00397">
        <w:rPr>
          <w:rFonts w:ascii="Calibri" w:eastAsia="SimSun" w:hAnsi="Calibri" w:cs="Tahoma"/>
          <w:kern w:val="3"/>
        </w:rPr>
        <w:t>Rashodi u izvr</w:t>
      </w:r>
      <w:r>
        <w:rPr>
          <w:rFonts w:ascii="Calibri" w:eastAsia="SimSun" w:hAnsi="Calibri" w:cs="Tahoma"/>
          <w:kern w:val="3"/>
        </w:rPr>
        <w:t>šenju Financijskog plana za 20</w:t>
      </w:r>
      <w:r w:rsidR="00DD065F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 xml:space="preserve">. godinu su </w:t>
      </w:r>
      <w:r>
        <w:rPr>
          <w:rFonts w:ascii="Calibri" w:eastAsia="SimSun" w:hAnsi="Calibri" w:cs="Tahoma"/>
          <w:kern w:val="3"/>
        </w:rPr>
        <w:t xml:space="preserve">planirani u iznosu od </w:t>
      </w:r>
      <w:r w:rsidR="00A1513C">
        <w:rPr>
          <w:rFonts w:eastAsia="Times New Roman" w:cstheme="minorHAnsi"/>
          <w:bCs/>
          <w:lang w:eastAsia="hr-HR"/>
        </w:rPr>
        <w:t>4.528.800,00</w:t>
      </w:r>
      <w:r>
        <w:rPr>
          <w:rFonts w:eastAsia="Times New Roman" w:cstheme="minorHAnsi"/>
          <w:bCs/>
          <w:lang w:eastAsia="hr-HR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kn, a ostvareni su u iznosu od </w:t>
      </w:r>
      <w:r w:rsidR="00A1513C">
        <w:rPr>
          <w:rFonts w:ascii="Calibri" w:eastAsia="SimSun" w:hAnsi="Calibri" w:cs="Tahoma"/>
          <w:kern w:val="3"/>
        </w:rPr>
        <w:t>3.290.659,50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kn. </w:t>
      </w:r>
    </w:p>
    <w:p w14:paraId="0CBCE8D8" w14:textId="5F97857F" w:rsidR="006E6826" w:rsidRPr="00F138E2" w:rsidRDefault="006E6826" w:rsidP="006E6826">
      <w:pPr>
        <w:jc w:val="both"/>
        <w:rPr>
          <w:rFonts w:eastAsia="Times New Roman" w:cstheme="minorHAnsi"/>
          <w:bCs/>
          <w:lang w:eastAsia="hr-HR"/>
        </w:rPr>
      </w:pPr>
      <w:r w:rsidRPr="00B00397">
        <w:rPr>
          <w:rFonts w:ascii="Calibri" w:eastAsia="SimSun" w:hAnsi="Calibri" w:cs="Tahoma"/>
          <w:kern w:val="3"/>
        </w:rPr>
        <w:t xml:space="preserve">Za </w:t>
      </w:r>
      <w:r>
        <w:rPr>
          <w:rFonts w:ascii="Calibri" w:eastAsia="SimSun" w:hAnsi="Calibri" w:cs="Tahoma"/>
          <w:kern w:val="3"/>
        </w:rPr>
        <w:t>razdoblje od 01. siječnja 20</w:t>
      </w:r>
      <w:r w:rsidR="00A1513C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 godine do 31. prosinca 20</w:t>
      </w:r>
      <w:r w:rsidR="00A1513C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</w:t>
      </w:r>
      <w:r w:rsidRPr="00B00397">
        <w:rPr>
          <w:rFonts w:ascii="Calibri" w:eastAsia="SimSun" w:hAnsi="Calibri" w:cs="Tahoma"/>
          <w:kern w:val="3"/>
        </w:rPr>
        <w:t xml:space="preserve"> godine Dječji vrtić Vojnić ostvario je rashode i izdatke u iznosu od </w:t>
      </w:r>
      <w:r>
        <w:rPr>
          <w:rFonts w:ascii="Calibri" w:eastAsia="SimSun" w:hAnsi="Calibri" w:cs="Tahoma"/>
          <w:kern w:val="3"/>
        </w:rPr>
        <w:t xml:space="preserve"> </w:t>
      </w:r>
      <w:r w:rsidR="00A1513C">
        <w:rPr>
          <w:rFonts w:ascii="Calibri" w:eastAsia="SimSun" w:hAnsi="Calibri" w:cs="Tahoma"/>
          <w:kern w:val="3"/>
        </w:rPr>
        <w:t xml:space="preserve">3.290.659,50 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 od čega su rashodi poslovanja </w:t>
      </w:r>
      <w:r w:rsidR="00B5572C">
        <w:rPr>
          <w:rFonts w:eastAsia="Times New Roman" w:cstheme="minorHAnsi"/>
          <w:bCs/>
          <w:lang w:eastAsia="hr-HR"/>
        </w:rPr>
        <w:t xml:space="preserve">537.748,58 </w:t>
      </w:r>
      <w:r w:rsidRPr="002E072B">
        <w:rPr>
          <w:rFonts w:eastAsia="Times New Roman" w:cstheme="minorHAnsi"/>
          <w:bCs/>
          <w:lang w:eastAsia="hr-HR"/>
        </w:rPr>
        <w:t>kn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i rashodi za nabavu nef</w:t>
      </w:r>
      <w:r w:rsidR="00B64774">
        <w:rPr>
          <w:rFonts w:ascii="Calibri" w:eastAsia="SimSun" w:hAnsi="Calibri" w:cs="Tahoma"/>
          <w:kern w:val="3"/>
        </w:rPr>
        <w:t>i</w:t>
      </w:r>
      <w:r w:rsidRPr="00B00397">
        <w:rPr>
          <w:rFonts w:ascii="Calibri" w:eastAsia="SimSun" w:hAnsi="Calibri" w:cs="Tahoma"/>
          <w:kern w:val="3"/>
        </w:rPr>
        <w:t xml:space="preserve">nancijske imovine </w:t>
      </w:r>
      <w:r w:rsidRPr="00F138E2">
        <w:rPr>
          <w:rFonts w:eastAsia="Times New Roman" w:cstheme="minorHAnsi"/>
          <w:bCs/>
          <w:lang w:eastAsia="hr-HR"/>
        </w:rPr>
        <w:t>2</w:t>
      </w:r>
      <w:r w:rsidR="00B5572C">
        <w:rPr>
          <w:rFonts w:eastAsia="Times New Roman" w:cstheme="minorHAnsi"/>
          <w:bCs/>
          <w:lang w:eastAsia="hr-HR"/>
        </w:rPr>
        <w:t xml:space="preserve">.752.911,10 </w:t>
      </w:r>
      <w:r>
        <w:rPr>
          <w:rFonts w:eastAsia="Times New Roman" w:cstheme="minorHAnsi"/>
          <w:bCs/>
          <w:lang w:eastAsia="hr-HR"/>
        </w:rPr>
        <w:t>kn.</w:t>
      </w:r>
    </w:p>
    <w:p w14:paraId="463D4D35" w14:textId="77777777" w:rsidR="006E6826" w:rsidRDefault="006E6826" w:rsidP="006E6826">
      <w:pPr>
        <w:jc w:val="both"/>
        <w:rPr>
          <w:rFonts w:ascii="Calibri" w:eastAsia="SimSun" w:hAnsi="Calibri" w:cs="Tahoma"/>
          <w:kern w:val="3"/>
        </w:rPr>
      </w:pPr>
    </w:p>
    <w:p w14:paraId="38C7C092" w14:textId="77777777" w:rsidR="006E6826" w:rsidRPr="002E072B" w:rsidRDefault="006E6826" w:rsidP="006E68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2338478" w14:textId="68B5F741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U nastavku se daje pregled rashoda po skupinama kont</w:t>
      </w:r>
      <w:r>
        <w:rPr>
          <w:rFonts w:ascii="Calibri" w:eastAsia="SimSun" w:hAnsi="Calibri" w:cs="Tahoma"/>
          <w:kern w:val="3"/>
        </w:rPr>
        <w:t>a u odnosu na ostvarenja za 201</w:t>
      </w:r>
      <w:r w:rsidR="0083269C">
        <w:rPr>
          <w:rFonts w:ascii="Calibri" w:eastAsia="SimSun" w:hAnsi="Calibri" w:cs="Tahoma"/>
          <w:kern w:val="3"/>
        </w:rPr>
        <w:t>9</w:t>
      </w:r>
      <w:r>
        <w:rPr>
          <w:rFonts w:ascii="Calibri" w:eastAsia="SimSun" w:hAnsi="Calibri" w:cs="Tahoma"/>
          <w:kern w:val="3"/>
        </w:rPr>
        <w:t>. godinu i 20</w:t>
      </w:r>
      <w:r w:rsidR="0083269C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godinu: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417"/>
        <w:gridCol w:w="1418"/>
        <w:gridCol w:w="1276"/>
        <w:gridCol w:w="992"/>
        <w:gridCol w:w="850"/>
      </w:tblGrid>
      <w:tr w:rsidR="006E6826" w:rsidRPr="00B00397" w14:paraId="0E2B0CF6" w14:textId="77777777" w:rsidTr="004904EE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CAD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Račun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C168A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Opis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98405" w14:textId="24A3760E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201</w:t>
            </w:r>
            <w:r w:rsidR="0083269C">
              <w:rPr>
                <w:rFonts w:ascii="Calibri" w:eastAsia="SimSun" w:hAnsi="Calibri" w:cs="Tahoma"/>
                <w:kern w:val="3"/>
                <w:sz w:val="18"/>
                <w:szCs w:val="18"/>
              </w:rPr>
              <w:t>9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B67E" w14:textId="4AC428C8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Izvorni plan 20</w:t>
            </w:r>
            <w:r w:rsidR="0083269C">
              <w:rPr>
                <w:rFonts w:ascii="Calibri" w:eastAsia="SimSun" w:hAnsi="Calibri" w:cs="Tahoma"/>
                <w:kern w:val="3"/>
                <w:sz w:val="18"/>
                <w:szCs w:val="18"/>
              </w:rPr>
              <w:t>20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D138" w14:textId="7AAA63D6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</w:t>
            </w:r>
            <w:r w:rsidR="0083269C">
              <w:rPr>
                <w:rFonts w:ascii="Calibri" w:eastAsia="SimSun" w:hAnsi="Calibri" w:cs="Tahoma"/>
                <w:kern w:val="3"/>
                <w:sz w:val="18"/>
                <w:szCs w:val="18"/>
              </w:rPr>
              <w:t>20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423C3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Index 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3/1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BFE6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Indeks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 3/2</w:t>
            </w:r>
          </w:p>
        </w:tc>
      </w:tr>
      <w:tr w:rsidR="006E6826" w:rsidRPr="00B00397" w14:paraId="69A46E10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CE98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31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71D5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Rashodi za zaposlene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C747" w14:textId="424B4FF0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C7230">
              <w:rPr>
                <w:rFonts w:cstheme="minorHAnsi"/>
                <w:bCs/>
                <w:sz w:val="20"/>
                <w:szCs w:val="20"/>
              </w:rPr>
              <w:t>3</w:t>
            </w:r>
            <w:r w:rsidR="00B64774">
              <w:rPr>
                <w:rFonts w:cstheme="minorHAnsi"/>
                <w:bCs/>
                <w:sz w:val="20"/>
                <w:szCs w:val="20"/>
              </w:rPr>
              <w:t>26.439,95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D2E5" w14:textId="65DA2895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C7230">
              <w:rPr>
                <w:rFonts w:cstheme="minorHAnsi"/>
                <w:bCs/>
                <w:sz w:val="20"/>
                <w:szCs w:val="20"/>
              </w:rPr>
              <w:t>3</w:t>
            </w:r>
            <w:r w:rsidR="00B64774">
              <w:rPr>
                <w:rFonts w:cstheme="minorHAnsi"/>
                <w:bCs/>
                <w:sz w:val="20"/>
                <w:szCs w:val="20"/>
              </w:rPr>
              <w:t>82.000</w:t>
            </w:r>
            <w:r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  <w:p w14:paraId="4B178ECE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E592A" w14:textId="21D3C0EA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A07F6">
              <w:rPr>
                <w:rFonts w:cstheme="minorHAnsi"/>
                <w:bCs/>
                <w:sz w:val="20"/>
                <w:szCs w:val="20"/>
              </w:rPr>
              <w:t>3</w:t>
            </w:r>
            <w:r w:rsidR="00B64774">
              <w:rPr>
                <w:rFonts w:cstheme="minorHAnsi"/>
                <w:bCs/>
                <w:sz w:val="20"/>
                <w:szCs w:val="20"/>
              </w:rPr>
              <w:t>39.473,09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43F826A" w14:textId="0AA29C73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C7230">
              <w:rPr>
                <w:rFonts w:cstheme="minorHAnsi"/>
                <w:bCs/>
                <w:sz w:val="20"/>
                <w:szCs w:val="20"/>
              </w:rPr>
              <w:t>10</w:t>
            </w:r>
            <w:r w:rsidR="00B64774">
              <w:rPr>
                <w:rFonts w:cstheme="minorHAnsi"/>
                <w:bCs/>
                <w:sz w:val="20"/>
                <w:szCs w:val="20"/>
              </w:rPr>
              <w:t>3,99</w:t>
            </w:r>
            <w:r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537AF466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C95E" w14:textId="2690E1BB" w:rsidR="006E6826" w:rsidRPr="00DC7230" w:rsidRDefault="00B64774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88,87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7F7FEC98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E6826" w:rsidRPr="00B00397" w14:paraId="0EB95C23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F5CE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32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C559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Materijalni rashodi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BB6B3" w14:textId="5F935A9E" w:rsidR="006E6826" w:rsidRPr="00DC7230" w:rsidRDefault="00B64774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169.788,62</w:t>
            </w:r>
          </w:p>
          <w:p w14:paraId="798CEA1C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2265" w14:textId="3F61DA19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C7230">
              <w:rPr>
                <w:rFonts w:cstheme="minorHAnsi"/>
                <w:bCs/>
                <w:sz w:val="20"/>
                <w:szCs w:val="20"/>
              </w:rPr>
              <w:t>2</w:t>
            </w:r>
            <w:r w:rsidR="00B64774">
              <w:rPr>
                <w:rFonts w:cstheme="minorHAnsi"/>
                <w:bCs/>
                <w:sz w:val="20"/>
                <w:szCs w:val="20"/>
              </w:rPr>
              <w:t>44.100</w:t>
            </w:r>
            <w:r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  <w:p w14:paraId="097A37AA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6265D" w14:textId="56A9E243" w:rsidR="006E6826" w:rsidRPr="006A07F6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A07F6">
              <w:rPr>
                <w:rFonts w:cstheme="minorHAnsi"/>
                <w:bCs/>
                <w:sz w:val="20"/>
                <w:szCs w:val="20"/>
              </w:rPr>
              <w:t>1</w:t>
            </w:r>
            <w:r w:rsidR="00B64774">
              <w:rPr>
                <w:rFonts w:cstheme="minorHAnsi"/>
                <w:bCs/>
                <w:sz w:val="20"/>
                <w:szCs w:val="20"/>
              </w:rPr>
              <w:t>66.188,47</w:t>
            </w:r>
          </w:p>
          <w:p w14:paraId="56EA7AB3" w14:textId="77777777" w:rsidR="006E6826" w:rsidRPr="006A07F6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C7218B7" w14:textId="461BCCE1" w:rsidR="006E6826" w:rsidRPr="00DC7230" w:rsidRDefault="00B64774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97,88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402B0FB4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64388" w14:textId="4C2E3BA8" w:rsidR="006E6826" w:rsidRPr="00DC7230" w:rsidRDefault="00B64774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68,08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3E599BC3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E6826" w:rsidRPr="00B00397" w14:paraId="35EC77AC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06B7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34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71895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Financijski rashodi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6E512" w14:textId="10E1E982" w:rsidR="006E6826" w:rsidRPr="00DC7230" w:rsidRDefault="006137A9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1.253,04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AE52" w14:textId="03A405D4" w:rsidR="006E6826" w:rsidRPr="00DC7230" w:rsidRDefault="006137A9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34.700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3DE8" w14:textId="19CBE6B5" w:rsidR="006E6826" w:rsidRPr="00DC7230" w:rsidRDefault="006137A9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32.087,02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1FDB704" w14:textId="05624073" w:rsidR="006E6826" w:rsidRPr="00DC7230" w:rsidRDefault="006137A9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2560,73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4D62BDBD" w14:textId="77777777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  <w:p w14:paraId="6015D8B8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FB9C" w14:textId="03F5A393" w:rsidR="006E6826" w:rsidRPr="00DC7230" w:rsidRDefault="006137A9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92,47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</w:tr>
      <w:tr w:rsidR="006E6826" w:rsidRPr="00B00397" w14:paraId="2E8CE540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7DFD2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42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24910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9D97C" w14:textId="16214828" w:rsidR="006E6826" w:rsidRPr="00DC7230" w:rsidRDefault="00F07595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299,00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2863" w14:textId="6C5DB57B" w:rsidR="006E6826" w:rsidRPr="00DC7230" w:rsidRDefault="00F07595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90.000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  <w:p w14:paraId="543F3C99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A33C" w14:textId="58324B51" w:rsidR="006E6826" w:rsidRPr="006A07F6" w:rsidRDefault="00F07595" w:rsidP="00F07595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84.700,00                     </w:t>
            </w:r>
          </w:p>
          <w:p w14:paraId="61F6EC9E" w14:textId="77777777" w:rsidR="006E6826" w:rsidRPr="006A07F6" w:rsidRDefault="006E6826" w:rsidP="00F07595">
            <w:pPr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8E04F99" w14:textId="3E5691CF" w:rsidR="006E6826" w:rsidRPr="00DC7230" w:rsidRDefault="00F07595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28327,76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305A977F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A0BB" w14:textId="0FE1801C" w:rsidR="006E6826" w:rsidRPr="00DC7230" w:rsidRDefault="00F07595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94,11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</w:tr>
      <w:tr w:rsidR="006E6826" w:rsidRPr="00B00397" w14:paraId="7B4CE75D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8E6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45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00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02C3" w14:textId="6BCB344B" w:rsidR="006E6826" w:rsidRPr="00DC7230" w:rsidRDefault="0013504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22.403,66</w:t>
            </w:r>
          </w:p>
          <w:p w14:paraId="1DB2D898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0C78" w14:textId="3B080B0E" w:rsidR="006E6826" w:rsidRPr="00DC7230" w:rsidRDefault="0013504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3.778.000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  <w:p w14:paraId="41E73BD9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CF2B" w14:textId="4666FDB6" w:rsidR="006E6826" w:rsidRPr="006A07F6" w:rsidRDefault="0013504A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2.668.211,10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0EB8E92" w14:textId="7A10C920" w:rsidR="006E6826" w:rsidRPr="00DC7230" w:rsidRDefault="0013504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11909,71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57C94ABC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4E403" w14:textId="088ED2FC" w:rsidR="006E6826" w:rsidRPr="00DC7230" w:rsidRDefault="0013504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70,62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4DEC3F80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</w:tbl>
    <w:p w14:paraId="5054E122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634DA30D" w14:textId="77777777" w:rsidR="006E6826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3475116D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Rashodi u izvršenju Financijskog plana su sljedeći:</w:t>
      </w:r>
    </w:p>
    <w:p w14:paraId="0A2A4510" w14:textId="77777777" w:rsidR="006E6826" w:rsidRPr="00B00397" w:rsidRDefault="006E6826" w:rsidP="006E6826">
      <w:pPr>
        <w:widowControl w:val="0"/>
        <w:numPr>
          <w:ilvl w:val="0"/>
          <w:numId w:val="2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rashodi poslovanja (za zaposlene, materijalni rashodi, financijski rashodi)</w:t>
      </w:r>
    </w:p>
    <w:p w14:paraId="12A82EB6" w14:textId="77777777" w:rsidR="006E6826" w:rsidRPr="00B00397" w:rsidRDefault="006E6826" w:rsidP="006E6826">
      <w:pPr>
        <w:widowControl w:val="0"/>
        <w:numPr>
          <w:ilvl w:val="0"/>
          <w:numId w:val="2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rashodi za nabavu nefinancijske imovine (rashodi za nabavu proizvedene dugotrajne imovine, rashodi za dodatna ulaganja na nefinancijskoj imovini).</w:t>
      </w:r>
    </w:p>
    <w:p w14:paraId="5914C2EC" w14:textId="2A221550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Rashodi za zaposlene ostvareni su u iznosu </w:t>
      </w:r>
      <w:r>
        <w:rPr>
          <w:rFonts w:ascii="Calibri" w:eastAsia="SimSun" w:hAnsi="Calibri" w:cs="Tahoma"/>
          <w:kern w:val="3"/>
        </w:rPr>
        <w:t>3</w:t>
      </w:r>
      <w:r w:rsidR="005C6BC1">
        <w:rPr>
          <w:rFonts w:ascii="Calibri" w:eastAsia="SimSun" w:hAnsi="Calibri" w:cs="Tahoma"/>
          <w:kern w:val="3"/>
        </w:rPr>
        <w:t>39.473,09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kn, materijalni rashodi ostvareni su u iznosu od </w:t>
      </w:r>
      <w:r w:rsidR="005C6BC1">
        <w:rPr>
          <w:rFonts w:ascii="Calibri" w:eastAsia="SimSun" w:hAnsi="Calibri" w:cs="Tahoma"/>
          <w:kern w:val="3"/>
        </w:rPr>
        <w:t>166.188,47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 i financijski rashodi ostvareni su u iznosu </w:t>
      </w:r>
      <w:r w:rsidR="000E636B">
        <w:rPr>
          <w:rFonts w:ascii="Calibri" w:eastAsia="SimSun" w:hAnsi="Calibri" w:cs="Tahoma"/>
          <w:kern w:val="3"/>
        </w:rPr>
        <w:t>32</w:t>
      </w:r>
      <w:r w:rsidR="004B2CE2">
        <w:rPr>
          <w:rFonts w:ascii="Calibri" w:eastAsia="SimSun" w:hAnsi="Calibri" w:cs="Tahoma"/>
          <w:kern w:val="3"/>
        </w:rPr>
        <w:t>.0</w:t>
      </w:r>
      <w:r w:rsidR="000E636B">
        <w:rPr>
          <w:rFonts w:ascii="Calibri" w:eastAsia="SimSun" w:hAnsi="Calibri" w:cs="Tahoma"/>
          <w:kern w:val="3"/>
        </w:rPr>
        <w:t>87</w:t>
      </w:r>
      <w:r w:rsidR="004B2CE2">
        <w:rPr>
          <w:rFonts w:ascii="Calibri" w:eastAsia="SimSun" w:hAnsi="Calibri" w:cs="Tahoma"/>
          <w:kern w:val="3"/>
        </w:rPr>
        <w:t>,0</w:t>
      </w:r>
      <w:r w:rsidR="000E636B">
        <w:rPr>
          <w:rFonts w:ascii="Calibri" w:eastAsia="SimSun" w:hAnsi="Calibri" w:cs="Tahoma"/>
          <w:kern w:val="3"/>
        </w:rPr>
        <w:t>2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kn.</w:t>
      </w:r>
    </w:p>
    <w:p w14:paraId="2A145B03" w14:textId="0D657EAE" w:rsidR="006E6826" w:rsidRPr="00B00397" w:rsidRDefault="006E6826" w:rsidP="006E6826">
      <w:pPr>
        <w:spacing w:after="0" w:line="276" w:lineRule="auto"/>
        <w:contextualSpacing/>
        <w:jc w:val="both"/>
        <w:rPr>
          <w:rFonts w:eastAsia="Calibri" w:cstheme="minorHAnsi"/>
          <w:color w:val="000000" w:themeColor="text1"/>
        </w:rPr>
      </w:pPr>
      <w:r w:rsidRPr="00B00397">
        <w:rPr>
          <w:rFonts w:eastAsia="Calibri" w:cstheme="minorHAnsi"/>
          <w:color w:val="000000" w:themeColor="text1"/>
        </w:rPr>
        <w:t>Na kraju razdoblja ostale su nepodmirene obveze u</w:t>
      </w:r>
      <w:r>
        <w:rPr>
          <w:rFonts w:eastAsia="Calibri" w:cstheme="minorHAnsi"/>
          <w:color w:val="000000" w:themeColor="text1"/>
        </w:rPr>
        <w:t xml:space="preserve"> iznosu od </w:t>
      </w:r>
      <w:r w:rsidR="00017D4F">
        <w:rPr>
          <w:rFonts w:eastAsia="Calibri" w:cstheme="minorHAnsi"/>
          <w:color w:val="000000" w:themeColor="text1"/>
        </w:rPr>
        <w:t>33.225,44</w:t>
      </w:r>
      <w:r w:rsidRPr="00B00397">
        <w:rPr>
          <w:rFonts w:eastAsia="Calibri" w:cstheme="minorHAnsi"/>
          <w:color w:val="000000" w:themeColor="text1"/>
        </w:rPr>
        <w:t xml:space="preserve"> kn. Ukupne obveze su nedospjele, a odnose se na:</w:t>
      </w:r>
    </w:p>
    <w:p w14:paraId="69F43DE1" w14:textId="5FBB0280" w:rsidR="006E6826" w:rsidRPr="00B00397" w:rsidRDefault="006E6826" w:rsidP="006E682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eastAsia="Calibri" w:cstheme="minorHAnsi"/>
          <w:color w:val="000000" w:themeColor="text1"/>
        </w:rPr>
      </w:pPr>
      <w:r w:rsidRPr="00B00397">
        <w:rPr>
          <w:rFonts w:eastAsia="Calibri" w:cstheme="minorHAnsi"/>
          <w:color w:val="000000" w:themeColor="text1"/>
        </w:rPr>
        <w:t>Obve</w:t>
      </w:r>
      <w:r>
        <w:rPr>
          <w:rFonts w:eastAsia="Calibri" w:cstheme="minorHAnsi"/>
          <w:color w:val="000000" w:themeColor="text1"/>
        </w:rPr>
        <w:t>ze za plaće na dan 31.12.20</w:t>
      </w:r>
      <w:r w:rsidR="00017D4F">
        <w:rPr>
          <w:rFonts w:eastAsia="Calibri" w:cstheme="minorHAnsi"/>
          <w:color w:val="000000" w:themeColor="text1"/>
        </w:rPr>
        <w:t>20</w:t>
      </w:r>
      <w:r w:rsidRPr="00B00397">
        <w:rPr>
          <w:rFonts w:eastAsia="Calibri" w:cstheme="minorHAnsi"/>
          <w:color w:val="000000" w:themeColor="text1"/>
        </w:rPr>
        <w:t xml:space="preserve">. iznose </w:t>
      </w:r>
      <w:r>
        <w:rPr>
          <w:rFonts w:eastAsia="Calibri" w:cstheme="minorHAnsi"/>
          <w:color w:val="000000" w:themeColor="text1"/>
        </w:rPr>
        <w:t>26.692,06 kn</w:t>
      </w:r>
    </w:p>
    <w:p w14:paraId="59F6DEFE" w14:textId="1AA1D402" w:rsidR="006E6826" w:rsidRPr="00B00397" w:rsidRDefault="006E6826" w:rsidP="006E682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eastAsia="Calibri" w:cstheme="minorHAnsi"/>
          <w:color w:val="000000" w:themeColor="text1"/>
        </w:rPr>
      </w:pPr>
      <w:r w:rsidRPr="00B00397">
        <w:rPr>
          <w:rFonts w:eastAsia="Calibri" w:cstheme="minorHAnsi"/>
          <w:color w:val="000000" w:themeColor="text1"/>
        </w:rPr>
        <w:t>Nepl</w:t>
      </w:r>
      <w:r>
        <w:rPr>
          <w:rFonts w:eastAsia="Calibri" w:cstheme="minorHAnsi"/>
          <w:color w:val="000000" w:themeColor="text1"/>
        </w:rPr>
        <w:t>aćeni računi na dan 31.12.20</w:t>
      </w:r>
      <w:r w:rsidR="00017D4F">
        <w:rPr>
          <w:rFonts w:eastAsia="Calibri" w:cstheme="minorHAnsi"/>
          <w:color w:val="000000" w:themeColor="text1"/>
        </w:rPr>
        <w:t>20</w:t>
      </w:r>
      <w:r w:rsidRPr="00B00397">
        <w:rPr>
          <w:rFonts w:eastAsia="Calibri" w:cstheme="minorHAnsi"/>
          <w:color w:val="000000" w:themeColor="text1"/>
        </w:rPr>
        <w:t xml:space="preserve">. iznose </w:t>
      </w:r>
      <w:r w:rsidR="00017D4F">
        <w:rPr>
          <w:rFonts w:eastAsia="Calibri" w:cstheme="minorHAnsi"/>
          <w:color w:val="000000" w:themeColor="text1"/>
        </w:rPr>
        <w:t>6.533,38</w:t>
      </w:r>
      <w:r w:rsidRPr="00B00397">
        <w:rPr>
          <w:rFonts w:eastAsia="Calibri" w:cstheme="minorHAnsi"/>
          <w:color w:val="000000" w:themeColor="text1"/>
        </w:rPr>
        <w:t xml:space="preserve"> kn</w:t>
      </w:r>
    </w:p>
    <w:p w14:paraId="6ED59295" w14:textId="48FBDCC5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Nep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odmirene obveze su na kraju 20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20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godine prikazane kao obveza, a pri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st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i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žu na naplatu u siječnju 202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1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godine.</w:t>
      </w:r>
    </w:p>
    <w:p w14:paraId="74C5E375" w14:textId="77777777" w:rsidR="00017D4F" w:rsidRDefault="00017D4F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</w:p>
    <w:p w14:paraId="549EC31C" w14:textId="78CD3DB9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U nastavku je grafički prikaz odnosa ostvarenja prihoda i rashod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a planiranih i ostvarenih u 20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20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godini</w:t>
      </w:r>
    </w:p>
    <w:p w14:paraId="69AFEABA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</w:p>
    <w:p w14:paraId="1CCCCE72" w14:textId="1987DFFB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Sl. 1. Prikaz prihoda i rashoda u odnosu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 xml:space="preserve"> planiranog i ostvarenog za 20</w:t>
      </w:r>
      <w:r w:rsidR="00D45E23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20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godinu</w:t>
      </w:r>
    </w:p>
    <w:p w14:paraId="78189BF7" w14:textId="75719F0A" w:rsidR="006E6826" w:rsidRPr="00B00397" w:rsidRDefault="00D45E23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>
        <w:rPr>
          <w:rFonts w:ascii="Calibri" w:eastAsia="SimSun" w:hAnsi="Calibri" w:cs="Tahoma"/>
          <w:noProof/>
          <w:color w:val="000000" w:themeColor="text1"/>
          <w:kern w:val="3"/>
          <w:sz w:val="24"/>
          <w:szCs w:val="24"/>
        </w:rPr>
        <w:drawing>
          <wp:inline distT="0" distB="0" distL="0" distR="0" wp14:anchorId="4F9DD7D6" wp14:editId="22EF4AC8">
            <wp:extent cx="5486400" cy="320040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24478B" w14:textId="681748EF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Iz navedenog grafikona vidljivo je da je ostvarenje pri</w:t>
      </w:r>
      <w:r>
        <w:rPr>
          <w:rFonts w:ascii="Calibri" w:eastAsia="SimSun" w:hAnsi="Calibri" w:cs="Tahoma"/>
          <w:kern w:val="3"/>
        </w:rPr>
        <w:t xml:space="preserve">hoda u odnosu na planirane </w:t>
      </w:r>
      <w:r w:rsidR="00510133">
        <w:rPr>
          <w:rFonts w:ascii="Calibri" w:eastAsia="SimSun" w:hAnsi="Calibri" w:cs="Tahoma"/>
          <w:kern w:val="3"/>
        </w:rPr>
        <w:t>64,23</w:t>
      </w:r>
      <w:r w:rsidRPr="00B00397">
        <w:rPr>
          <w:rFonts w:ascii="Calibri" w:eastAsia="SimSun" w:hAnsi="Calibri" w:cs="Tahoma"/>
          <w:kern w:val="3"/>
        </w:rPr>
        <w:t xml:space="preserve"> % indexa, kao i odnos rasho</w:t>
      </w:r>
      <w:r>
        <w:rPr>
          <w:rFonts w:ascii="Calibri" w:eastAsia="SimSun" w:hAnsi="Calibri" w:cs="Tahoma"/>
          <w:kern w:val="3"/>
        </w:rPr>
        <w:t xml:space="preserve">da planiranih i ostvarenih </w:t>
      </w:r>
      <w:r w:rsidR="00510133">
        <w:rPr>
          <w:rFonts w:ascii="Calibri" w:eastAsia="SimSun" w:hAnsi="Calibri" w:cs="Tahoma"/>
          <w:kern w:val="3"/>
        </w:rPr>
        <w:t>72,66</w:t>
      </w:r>
      <w:r w:rsidRPr="00B00397">
        <w:rPr>
          <w:rFonts w:ascii="Calibri" w:eastAsia="SimSun" w:hAnsi="Calibri" w:cs="Tahoma"/>
          <w:kern w:val="3"/>
        </w:rPr>
        <w:t xml:space="preserve"> % indexa.</w:t>
      </w:r>
    </w:p>
    <w:p w14:paraId="01D9803C" w14:textId="353B71CD" w:rsidR="006E6826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44898370" w14:textId="77777777" w:rsidR="005B78E5" w:rsidRPr="00B00397" w:rsidRDefault="005B78E5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10191E05" w14:textId="31D210F0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lastRenderedPageBreak/>
        <w:t>Radi lakše usporedbe izvršenja Financijskog plana daje se grafički prikaz ostvarenog Financijskog plana za 20</w:t>
      </w:r>
      <w:r w:rsidR="00017D4F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godinu u odnosu na os</w:t>
      </w:r>
      <w:r>
        <w:rPr>
          <w:rFonts w:ascii="Calibri" w:eastAsia="SimSun" w:hAnsi="Calibri" w:cs="Tahoma"/>
          <w:kern w:val="3"/>
        </w:rPr>
        <w:t>tvareni Financijski plan za 201</w:t>
      </w:r>
      <w:r w:rsidR="00017D4F">
        <w:rPr>
          <w:rFonts w:ascii="Calibri" w:eastAsia="SimSun" w:hAnsi="Calibri" w:cs="Tahoma"/>
          <w:kern w:val="3"/>
        </w:rPr>
        <w:t>9</w:t>
      </w:r>
      <w:r>
        <w:rPr>
          <w:rFonts w:ascii="Calibri" w:eastAsia="SimSun" w:hAnsi="Calibri" w:cs="Tahoma"/>
          <w:kern w:val="3"/>
        </w:rPr>
        <w:t>.</w:t>
      </w:r>
      <w:r w:rsidRPr="00B00397">
        <w:rPr>
          <w:rFonts w:ascii="Calibri" w:eastAsia="SimSun" w:hAnsi="Calibri" w:cs="Tahoma"/>
          <w:kern w:val="3"/>
        </w:rPr>
        <w:t xml:space="preserve"> godinu</w:t>
      </w:r>
    </w:p>
    <w:p w14:paraId="4F99A250" w14:textId="77777777" w:rsidR="00542B2C" w:rsidRDefault="00542B2C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6E19553E" w14:textId="77777777" w:rsidR="00542B2C" w:rsidRDefault="00542B2C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29BE243C" w14:textId="53F4B6E5" w:rsidR="00542B2C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Sl.2. Prikaz ostva</w:t>
      </w:r>
      <w:r>
        <w:rPr>
          <w:rFonts w:ascii="Calibri" w:eastAsia="SimSun" w:hAnsi="Calibri" w:cs="Tahoma"/>
          <w:kern w:val="3"/>
        </w:rPr>
        <w:t>renog Financijskog plana za 201</w:t>
      </w:r>
      <w:r w:rsidR="001D5868">
        <w:rPr>
          <w:rFonts w:ascii="Calibri" w:eastAsia="SimSun" w:hAnsi="Calibri" w:cs="Tahoma"/>
          <w:kern w:val="3"/>
        </w:rPr>
        <w:t>9</w:t>
      </w:r>
      <w:r w:rsidRPr="00B00397">
        <w:rPr>
          <w:rFonts w:ascii="Calibri" w:eastAsia="SimSun" w:hAnsi="Calibri" w:cs="Tahoma"/>
          <w:kern w:val="3"/>
        </w:rPr>
        <w:t>. i ostva</w:t>
      </w:r>
      <w:r>
        <w:rPr>
          <w:rFonts w:ascii="Calibri" w:eastAsia="SimSun" w:hAnsi="Calibri" w:cs="Tahoma"/>
          <w:kern w:val="3"/>
        </w:rPr>
        <w:t>renog Financijskog plana za 20</w:t>
      </w:r>
      <w:r w:rsidR="001D5868">
        <w:rPr>
          <w:rFonts w:ascii="Calibri" w:eastAsia="SimSun" w:hAnsi="Calibri" w:cs="Tahoma"/>
          <w:kern w:val="3"/>
        </w:rPr>
        <w:t>20</w:t>
      </w:r>
      <w:r w:rsidR="00542B2C">
        <w:rPr>
          <w:rFonts w:ascii="Calibri" w:eastAsia="SimSun" w:hAnsi="Calibri" w:cs="Tahoma"/>
          <w:kern w:val="3"/>
        </w:rPr>
        <w:t>. godinu</w:t>
      </w:r>
    </w:p>
    <w:p w14:paraId="2DE6228D" w14:textId="77777777" w:rsidR="00542B2C" w:rsidRDefault="00542B2C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2EA15D58" w14:textId="7E80CA84" w:rsidR="006E6826" w:rsidRDefault="001D5868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Calibri" w:eastAsia="SimSun" w:hAnsi="Calibri" w:cs="Tahoma"/>
          <w:noProof/>
          <w:kern w:val="3"/>
        </w:rPr>
        <w:drawing>
          <wp:inline distT="0" distB="0" distL="0" distR="0" wp14:anchorId="121D3C18" wp14:editId="44C98088">
            <wp:extent cx="5486400" cy="320040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86B3EF" w14:textId="7A1458FB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kern w:val="3"/>
        </w:rPr>
      </w:pPr>
    </w:p>
    <w:p w14:paraId="6DB1D627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5A717999" w14:textId="65F3CDF1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Iz navedenog grafikona vidljivo je da je izvršenje Financijskog plana prihoda</w:t>
      </w:r>
      <w:r>
        <w:rPr>
          <w:rFonts w:ascii="Calibri" w:eastAsia="SimSun" w:hAnsi="Calibri" w:cs="Tahoma"/>
          <w:kern w:val="3"/>
        </w:rPr>
        <w:t xml:space="preserve"> za 20</w:t>
      </w:r>
      <w:r w:rsidR="005E640E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 xml:space="preserve">. godinu </w:t>
      </w:r>
      <w:r w:rsidR="00705DF1">
        <w:rPr>
          <w:rFonts w:ascii="Calibri" w:eastAsia="SimSun" w:hAnsi="Calibri" w:cs="Tahoma"/>
          <w:kern w:val="3"/>
        </w:rPr>
        <w:t>veće</w:t>
      </w:r>
      <w:r w:rsidRPr="00B00397">
        <w:rPr>
          <w:rFonts w:ascii="Calibri" w:eastAsia="SimSun" w:hAnsi="Calibri" w:cs="Tahoma"/>
          <w:kern w:val="3"/>
        </w:rPr>
        <w:t xml:space="preserve"> u odnosu na izvršenje</w:t>
      </w:r>
      <w:r>
        <w:rPr>
          <w:rFonts w:ascii="Calibri" w:eastAsia="SimSun" w:hAnsi="Calibri" w:cs="Tahoma"/>
          <w:kern w:val="3"/>
        </w:rPr>
        <w:t xml:space="preserve"> za 201</w:t>
      </w:r>
      <w:r w:rsidR="005E640E">
        <w:rPr>
          <w:rFonts w:ascii="Calibri" w:eastAsia="SimSun" w:hAnsi="Calibri" w:cs="Tahoma"/>
          <w:kern w:val="3"/>
        </w:rPr>
        <w:t>9</w:t>
      </w:r>
      <w:r w:rsidRPr="00B00397">
        <w:rPr>
          <w:rFonts w:ascii="Calibri" w:eastAsia="SimSun" w:hAnsi="Calibri" w:cs="Tahoma"/>
          <w:kern w:val="3"/>
        </w:rPr>
        <w:t xml:space="preserve">. godinu. </w:t>
      </w:r>
      <w:r>
        <w:rPr>
          <w:rFonts w:ascii="Calibri" w:eastAsia="SimSun" w:hAnsi="Calibri" w:cs="Tahoma"/>
          <w:kern w:val="3"/>
        </w:rPr>
        <w:t>Prihodi su izvršeni u 20</w:t>
      </w:r>
      <w:r w:rsidR="005E640E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godini u</w:t>
      </w:r>
      <w:r>
        <w:rPr>
          <w:rFonts w:ascii="Calibri" w:eastAsia="SimSun" w:hAnsi="Calibri" w:cs="Tahoma"/>
          <w:kern w:val="3"/>
        </w:rPr>
        <w:t xml:space="preserve"> odnosu na 201</w:t>
      </w:r>
      <w:r w:rsidR="005E640E">
        <w:rPr>
          <w:rFonts w:ascii="Calibri" w:eastAsia="SimSun" w:hAnsi="Calibri" w:cs="Tahoma"/>
          <w:kern w:val="3"/>
        </w:rPr>
        <w:t>9</w:t>
      </w:r>
      <w:r>
        <w:rPr>
          <w:rFonts w:ascii="Calibri" w:eastAsia="SimSun" w:hAnsi="Calibri" w:cs="Tahoma"/>
          <w:kern w:val="3"/>
        </w:rPr>
        <w:t xml:space="preserve">. godinu </w:t>
      </w:r>
      <w:r w:rsidR="00705DF1">
        <w:rPr>
          <w:rFonts w:ascii="Calibri" w:eastAsia="SimSun" w:hAnsi="Calibri" w:cs="Tahoma"/>
          <w:kern w:val="3"/>
        </w:rPr>
        <w:t>374,76</w:t>
      </w:r>
      <w:r w:rsidRPr="00B00397">
        <w:rPr>
          <w:rFonts w:ascii="Calibri" w:eastAsia="SimSun" w:hAnsi="Calibri" w:cs="Tahoma"/>
          <w:kern w:val="3"/>
        </w:rPr>
        <w:t xml:space="preserve"> % indeksa, a rashodi </w:t>
      </w:r>
      <w:r>
        <w:rPr>
          <w:rFonts w:ascii="Calibri" w:eastAsia="SimSun" w:hAnsi="Calibri" w:cs="Tahoma"/>
          <w:kern w:val="3"/>
        </w:rPr>
        <w:t>su izvršeni u 20</w:t>
      </w:r>
      <w:r w:rsidR="00705DF1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</w:t>
      </w:r>
      <w:r>
        <w:rPr>
          <w:rFonts w:ascii="Calibri" w:eastAsia="SimSun" w:hAnsi="Calibri" w:cs="Tahoma"/>
          <w:kern w:val="3"/>
        </w:rPr>
        <w:t>ini u odnosu na izvršenje u 201</w:t>
      </w:r>
      <w:r w:rsidR="00705DF1">
        <w:rPr>
          <w:rFonts w:ascii="Calibri" w:eastAsia="SimSun" w:hAnsi="Calibri" w:cs="Tahoma"/>
          <w:kern w:val="3"/>
        </w:rPr>
        <w:t>9</w:t>
      </w:r>
      <w:r>
        <w:rPr>
          <w:rFonts w:ascii="Calibri" w:eastAsia="SimSun" w:hAnsi="Calibri" w:cs="Tahoma"/>
          <w:kern w:val="3"/>
        </w:rPr>
        <w:t xml:space="preserve">. godini </w:t>
      </w:r>
      <w:r w:rsidR="00705DF1">
        <w:rPr>
          <w:rFonts w:ascii="Calibri" w:eastAsia="SimSun" w:hAnsi="Calibri" w:cs="Tahoma"/>
          <w:kern w:val="3"/>
        </w:rPr>
        <w:t>632,59</w:t>
      </w:r>
      <w:r w:rsidRPr="00B00397">
        <w:rPr>
          <w:rFonts w:ascii="Calibri" w:eastAsia="SimSun" w:hAnsi="Calibri" w:cs="Tahoma"/>
          <w:kern w:val="3"/>
        </w:rPr>
        <w:t xml:space="preserve"> % indeksa.</w:t>
      </w:r>
    </w:p>
    <w:p w14:paraId="4E52BDEB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kern w:val="3"/>
        </w:rPr>
      </w:pPr>
    </w:p>
    <w:p w14:paraId="574CCA52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>ZAKLJUČAK</w:t>
      </w:r>
    </w:p>
    <w:p w14:paraId="37FA7F7C" w14:textId="243F5B5E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Izvršenje fina</w:t>
      </w:r>
      <w:r>
        <w:rPr>
          <w:rFonts w:ascii="Calibri" w:eastAsia="SimSun" w:hAnsi="Calibri" w:cs="Tahoma"/>
          <w:kern w:val="3"/>
        </w:rPr>
        <w:t>ncijskog plana za 20</w:t>
      </w:r>
      <w:r w:rsidR="00542B2C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godinu pokazuje da su prihodi poslovanja zadovoljavajući, te da su se rashodi izvršavali u okviru planiranih iznosa.</w:t>
      </w:r>
    </w:p>
    <w:p w14:paraId="1FF98DC4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43C06A4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                                                                    </w:t>
      </w:r>
    </w:p>
    <w:p w14:paraId="47B8EF1E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1CBA31E2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                                                                          </w:t>
      </w:r>
      <w:r>
        <w:rPr>
          <w:rFonts w:ascii="Calibri" w:eastAsia="SimSun" w:hAnsi="Calibri" w:cs="Tahoma"/>
          <w:kern w:val="3"/>
        </w:rPr>
        <w:tab/>
      </w:r>
      <w:r>
        <w:rPr>
          <w:rFonts w:ascii="Calibri" w:eastAsia="SimSun" w:hAnsi="Calibri" w:cs="Tahoma"/>
          <w:kern w:val="3"/>
        </w:rPr>
        <w:tab/>
        <w:t>Ravnateljica Dječjeg vrtića Vojnić</w:t>
      </w:r>
    </w:p>
    <w:p w14:paraId="46A8E452" w14:textId="5CE8147F" w:rsidR="006E6826" w:rsidRPr="00542B2C" w:rsidRDefault="006E6826" w:rsidP="00542B2C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                                                                     </w:t>
      </w:r>
      <w:r>
        <w:rPr>
          <w:rFonts w:ascii="Calibri" w:eastAsia="SimSun" w:hAnsi="Calibri" w:cs="Tahoma"/>
          <w:kern w:val="3"/>
        </w:rPr>
        <w:t xml:space="preserve">      </w:t>
      </w:r>
      <w:r>
        <w:rPr>
          <w:rFonts w:ascii="Calibri" w:eastAsia="SimSun" w:hAnsi="Calibri" w:cs="Tahoma"/>
          <w:kern w:val="3"/>
        </w:rPr>
        <w:tab/>
      </w:r>
      <w:r>
        <w:rPr>
          <w:rFonts w:ascii="Calibri" w:eastAsia="SimSun" w:hAnsi="Calibri" w:cs="Tahoma"/>
          <w:kern w:val="3"/>
        </w:rPr>
        <w:tab/>
        <w:t xml:space="preserve">Đurđica Planinac              </w:t>
      </w:r>
    </w:p>
    <w:sectPr w:rsidR="006E6826" w:rsidRPr="00542B2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0DD8"/>
    <w:multiLevelType w:val="multilevel"/>
    <w:tmpl w:val="E45059D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4B95C3C"/>
    <w:multiLevelType w:val="multilevel"/>
    <w:tmpl w:val="67245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B67CD9"/>
    <w:multiLevelType w:val="multilevel"/>
    <w:tmpl w:val="C32CFC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990974"/>
    <w:multiLevelType w:val="hybridMultilevel"/>
    <w:tmpl w:val="945AC68A"/>
    <w:lvl w:ilvl="0" w:tplc="98B62B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26"/>
    <w:rsid w:val="00017D4F"/>
    <w:rsid w:val="000E636B"/>
    <w:rsid w:val="0013504A"/>
    <w:rsid w:val="001D5868"/>
    <w:rsid w:val="00236454"/>
    <w:rsid w:val="002921F5"/>
    <w:rsid w:val="003B4002"/>
    <w:rsid w:val="003E2414"/>
    <w:rsid w:val="003E7DBB"/>
    <w:rsid w:val="004935AD"/>
    <w:rsid w:val="004B2CE2"/>
    <w:rsid w:val="00504965"/>
    <w:rsid w:val="00510133"/>
    <w:rsid w:val="00542B2C"/>
    <w:rsid w:val="005B78E5"/>
    <w:rsid w:val="005C6BC1"/>
    <w:rsid w:val="005E640E"/>
    <w:rsid w:val="006137A9"/>
    <w:rsid w:val="006E3B58"/>
    <w:rsid w:val="006E6826"/>
    <w:rsid w:val="00705DF1"/>
    <w:rsid w:val="00713E8F"/>
    <w:rsid w:val="00721FB4"/>
    <w:rsid w:val="0083269C"/>
    <w:rsid w:val="008473AC"/>
    <w:rsid w:val="008A2ED9"/>
    <w:rsid w:val="0092452E"/>
    <w:rsid w:val="00955136"/>
    <w:rsid w:val="00A1513C"/>
    <w:rsid w:val="00A64C34"/>
    <w:rsid w:val="00AB1E90"/>
    <w:rsid w:val="00AB36FC"/>
    <w:rsid w:val="00B24D4B"/>
    <w:rsid w:val="00B5572C"/>
    <w:rsid w:val="00B64774"/>
    <w:rsid w:val="00B64DB4"/>
    <w:rsid w:val="00C163FF"/>
    <w:rsid w:val="00C51C31"/>
    <w:rsid w:val="00D45E23"/>
    <w:rsid w:val="00DD065F"/>
    <w:rsid w:val="00E010E2"/>
    <w:rsid w:val="00E431A5"/>
    <w:rsid w:val="00EA448B"/>
    <w:rsid w:val="00EC68E3"/>
    <w:rsid w:val="00F017D5"/>
    <w:rsid w:val="00F07595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E303"/>
  <w15:chartTrackingRefBased/>
  <w15:docId w15:val="{5ED0B51D-4CF8-42CB-A3B0-5996580C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">
    <w:name w:val="WWNum1"/>
    <w:basedOn w:val="NoList"/>
    <w:rsid w:val="006E68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Planirani 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ukupni rashodi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.00">
                  <c:v>2934388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B2-4668-A6F4-5D93A0332F2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Ostvareni prihodi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ukupni rashodi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 formatCode="#,##0.00">
                  <c:v>1884876.94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B2-4668-A6F4-5D93A0332F21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Planirani rashodi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ukupni rashodi</c:v>
                </c:pt>
              </c:strCache>
            </c:strRef>
          </c:cat>
          <c:val>
            <c:numRef>
              <c:f>List1!$D$2:$D$5</c:f>
              <c:numCache>
                <c:formatCode>#,##0.00</c:formatCode>
                <c:ptCount val="4"/>
                <c:pt idx="1">
                  <c:v>4528800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B2-4668-A6F4-5D93A0332F21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Ostvareni rashodi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ukupni rashodi</c:v>
                </c:pt>
              </c:strCache>
            </c:strRef>
          </c:cat>
          <c:val>
            <c:numRef>
              <c:f>List1!$E$2:$E$5</c:f>
              <c:numCache>
                <c:formatCode>#,##0.00</c:formatCode>
                <c:ptCount val="4"/>
                <c:pt idx="1">
                  <c:v>3290659.68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B2-4668-A6F4-5D93A0332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8126816"/>
        <c:axId val="1968123904"/>
      </c:barChart>
      <c:catAx>
        <c:axId val="196812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8123904"/>
        <c:crosses val="autoZero"/>
        <c:auto val="1"/>
        <c:lblAlgn val="ctr"/>
        <c:lblOffset val="100"/>
        <c:noMultiLvlLbl val="0"/>
      </c:catAx>
      <c:valAx>
        <c:axId val="196812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812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2019.</c:v>
                </c:pt>
                <c:pt idx="1">
                  <c:v>izvršenje rashoda 2019.</c:v>
                </c:pt>
                <c:pt idx="2">
                  <c:v>izvršenje prihoda 2020.</c:v>
                </c:pt>
                <c:pt idx="3">
                  <c:v>izvršenje rashoda 2020.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.00">
                  <c:v>502949.98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F-4666-BA84-F4E7C5D9465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2019.</c:v>
                </c:pt>
                <c:pt idx="1">
                  <c:v>izvršenje rashoda 2019.</c:v>
                </c:pt>
                <c:pt idx="2">
                  <c:v>izvršenje prihoda 2020.</c:v>
                </c:pt>
                <c:pt idx="3">
                  <c:v>izvršenje rashoda 2020.</c:v>
                </c:pt>
              </c:strCache>
            </c:strRef>
          </c:cat>
          <c:val>
            <c:numRef>
              <c:f>List1!$C$2:$C$5</c:f>
              <c:numCache>
                <c:formatCode>#,##0.00</c:formatCode>
                <c:ptCount val="4"/>
                <c:pt idx="0" formatCode="General">
                  <c:v>2.4</c:v>
                </c:pt>
                <c:pt idx="1">
                  <c:v>520184.27</c:v>
                </c:pt>
                <c:pt idx="2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4F-4666-BA84-F4E7C5D9465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2019.</c:v>
                </c:pt>
                <c:pt idx="1">
                  <c:v>izvršenje rashoda 2019.</c:v>
                </c:pt>
                <c:pt idx="2">
                  <c:v>izvršenje prihoda 2020.</c:v>
                </c:pt>
                <c:pt idx="3">
                  <c:v>izvršenje rashoda 2020.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 formatCode="#,##0.00">
                  <c:v>1884876.94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4F-4666-BA84-F4E7C5D9465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Stupac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2019.</c:v>
                </c:pt>
                <c:pt idx="1">
                  <c:v>izvršenje rashoda 2019.</c:v>
                </c:pt>
                <c:pt idx="2">
                  <c:v>izvršenje prihoda 2020.</c:v>
                </c:pt>
                <c:pt idx="3">
                  <c:v>izvršenje rashoda 2020.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3" formatCode="#,##0.00">
                  <c:v>3290659.68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4F-4666-BA84-F4E7C5D946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5408816"/>
        <c:axId val="2075409232"/>
      </c:barChart>
      <c:catAx>
        <c:axId val="207540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5409232"/>
        <c:crosses val="autoZero"/>
        <c:auto val="1"/>
        <c:lblAlgn val="ctr"/>
        <c:lblOffset val="100"/>
        <c:noMultiLvlLbl val="0"/>
      </c:catAx>
      <c:valAx>
        <c:axId val="207540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540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Vojnić</dc:creator>
  <cp:keywords/>
  <dc:description/>
  <cp:lastModifiedBy>Korisnik Vojnic</cp:lastModifiedBy>
  <cp:revision>2</cp:revision>
  <dcterms:created xsi:type="dcterms:W3CDTF">2021-03-08T12:02:00Z</dcterms:created>
  <dcterms:modified xsi:type="dcterms:W3CDTF">2021-03-08T12:02:00Z</dcterms:modified>
</cp:coreProperties>
</file>